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CA" w:rsidRPr="00EC40FE" w:rsidRDefault="006E4BCA" w:rsidP="006E4BCA">
      <w:pPr>
        <w:pStyle w:val="2"/>
        <w:rPr>
          <w:shd w:val="clear" w:color="auto" w:fill="FFFFFF"/>
        </w:rPr>
      </w:pPr>
      <w:bookmarkStart w:id="0" w:name="_GoBack"/>
      <w:r w:rsidRPr="00EC40FE">
        <w:rPr>
          <w:shd w:val="clear" w:color="auto" w:fill="FFFFFF"/>
        </w:rPr>
        <w:t>2020</w:t>
      </w:r>
      <w:r w:rsidRPr="00EC40FE"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化妆品</w:t>
      </w:r>
      <w:r>
        <w:rPr>
          <w:rFonts w:hint="eastAsia"/>
          <w:shd w:val="clear" w:color="auto" w:fill="FFFFFF"/>
        </w:rPr>
        <w:t>”引文格式</w:t>
      </w:r>
    </w:p>
    <w:bookmarkEnd w:id="0"/>
    <w:p w:rsidR="005C5FFF" w:rsidRDefault="005C5FFF" w:rsidP="005C5FFF">
      <w:proofErr w:type="gramStart"/>
      <w:r>
        <w:rPr>
          <w:rFonts w:hint="eastAsia"/>
        </w:rPr>
        <w:t>余述燕</w:t>
      </w:r>
      <w:proofErr w:type="gramEnd"/>
      <w:r>
        <w:t>, 张田</w:t>
      </w:r>
      <w:proofErr w:type="gramStart"/>
      <w:r>
        <w:t>田</w:t>
      </w:r>
      <w:proofErr w:type="gramEnd"/>
      <w:r>
        <w:t xml:space="preserve">, 金麒, </w:t>
      </w:r>
      <w:r w:rsidR="008807EA">
        <w:rPr>
          <w:rFonts w:hint="eastAsia"/>
        </w:rPr>
        <w:t>等</w:t>
      </w:r>
      <w:r>
        <w:t>. 一款祛</w:t>
      </w:r>
      <w:proofErr w:type="gramStart"/>
      <w:r>
        <w:t>痘</w:t>
      </w:r>
      <w:proofErr w:type="gramEnd"/>
      <w:r>
        <w:t>调理精华乳的研制及其性能分析[J]. 轻工学报, 2020, 35(4): 54-60.</w:t>
      </w:r>
    </w:p>
    <w:p w:rsidR="005C5FFF" w:rsidRDefault="005C5FFF" w:rsidP="005C5FFF"/>
    <w:p w:rsidR="00657EB8" w:rsidRPr="00657EB8" w:rsidRDefault="005C5FFF" w:rsidP="005C5FFF">
      <w:proofErr w:type="gramStart"/>
      <w:r>
        <w:rPr>
          <w:rFonts w:hint="eastAsia"/>
        </w:rPr>
        <w:t>张珍林</w:t>
      </w:r>
      <w:proofErr w:type="gramEnd"/>
      <w:r>
        <w:t xml:space="preserve">, 闵运江, 刘明宇, </w:t>
      </w:r>
      <w:r w:rsidR="008807EA">
        <w:rPr>
          <w:rFonts w:hint="eastAsia"/>
        </w:rPr>
        <w:t>等</w:t>
      </w:r>
      <w:r>
        <w:t>. 铁皮石斛花保湿柔肤水配方工艺优化[J]. 轻工学报, 2020, 35(4): 61-66.</w:t>
      </w:r>
    </w:p>
    <w:sectPr w:rsidR="00657EB8" w:rsidRPr="00657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33D" w:rsidRDefault="0020233D" w:rsidP="00657EB8">
      <w:r>
        <w:separator/>
      </w:r>
    </w:p>
  </w:endnote>
  <w:endnote w:type="continuationSeparator" w:id="0">
    <w:p w:rsidR="0020233D" w:rsidRDefault="0020233D" w:rsidP="0065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33D" w:rsidRDefault="0020233D" w:rsidP="00657EB8">
      <w:r>
        <w:separator/>
      </w:r>
    </w:p>
  </w:footnote>
  <w:footnote w:type="continuationSeparator" w:id="0">
    <w:p w:rsidR="0020233D" w:rsidRDefault="0020233D" w:rsidP="0065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16"/>
    <w:rsid w:val="0020233D"/>
    <w:rsid w:val="005C5FFF"/>
    <w:rsid w:val="00657EB8"/>
    <w:rsid w:val="006E4BCA"/>
    <w:rsid w:val="0084405B"/>
    <w:rsid w:val="008807EA"/>
    <w:rsid w:val="00AE4616"/>
    <w:rsid w:val="00B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19B7B"/>
  <w15:chartTrackingRefBased/>
  <w15:docId w15:val="{F0E83998-4E5A-4EF3-ABCA-E377169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E4B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E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EB8"/>
    <w:rPr>
      <w:sz w:val="18"/>
      <w:szCs w:val="18"/>
    </w:rPr>
  </w:style>
  <w:style w:type="character" w:customStyle="1" w:styleId="info">
    <w:name w:val="info"/>
    <w:basedOn w:val="a0"/>
    <w:rsid w:val="00657EB8"/>
  </w:style>
  <w:style w:type="character" w:customStyle="1" w:styleId="20">
    <w:name w:val="标题 2 字符"/>
    <w:basedOn w:val="a0"/>
    <w:link w:val="2"/>
    <w:uiPriority w:val="9"/>
    <w:rsid w:val="006E4B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2021-04-12T01:23:00Z</dcterms:created>
  <dcterms:modified xsi:type="dcterms:W3CDTF">2022-03-15T01:59:00Z</dcterms:modified>
</cp:coreProperties>
</file>