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pPr>
      <w:r>
        <w:rPr>
          <w:rFonts w:hint="eastAsia"/>
        </w:rPr>
        <w:t>2</w:t>
      </w:r>
      <w:r>
        <w:t>02</w:t>
      </w:r>
      <w:r>
        <w:rPr>
          <w:rFonts w:hint="eastAsia"/>
          <w:lang w:val="en-US" w:eastAsia="zh-CN"/>
        </w:rPr>
        <w:t>3</w:t>
      </w:r>
      <w:r>
        <w:rPr>
          <w:rFonts w:hint="eastAsia"/>
        </w:rPr>
        <w:t>年“烟草科学与工程”引文格式</w:t>
      </w:r>
    </w:p>
    <w:p>
      <w:pPr>
        <w:pStyle w:val="3"/>
        <w:spacing w:before="156"/>
      </w:pPr>
      <w:r>
        <w:rPr>
          <w:rFonts w:hint="eastAsia"/>
        </w:rPr>
        <w:t>第1期</w:t>
      </w:r>
    </w:p>
    <w:p>
      <w:pPr>
        <w:keepNext w:val="0"/>
        <w:keepLines w:val="0"/>
        <w:widowControl/>
        <w:numPr>
          <w:ilvl w:val="0"/>
          <w:numId w:val="1"/>
        </w:numPr>
        <w:suppressLineNumbers w:val="0"/>
        <w:jc w:val="left"/>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黄申, 刘丹阳, 张增辉, 等. 肠杆菌和不动杆菌混菌发酵提升山东烟叶品质机制研究[J]. 轻工学报, 2023, 38(1): 45-53.  </w:t>
      </w:r>
    </w:p>
    <w:p>
      <w:pPr>
        <w:keepNext w:val="0"/>
        <w:keepLines w:val="0"/>
        <w:widowControl/>
        <w:numPr>
          <w:ilvl w:val="0"/>
          <w:numId w:val="0"/>
        </w:numPr>
        <w:suppressLineNumbers w:val="0"/>
        <w:jc w:val="left"/>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HUANG S, LIU D</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Y</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ZHANG Z</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H </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et al. Study on improving tobacco quality mechanism of Shandong province by Enterobacter and Acinetobacter mixed fermentation[J]. Journal of Light Industry, 2023, 38(1): 45-53. </w:t>
      </w:r>
    </w:p>
    <w:p>
      <w:pPr>
        <w:keepNext w:val="0"/>
        <w:keepLines w:val="0"/>
        <w:widowControl/>
        <w:suppressLineNumbers w:val="0"/>
        <w:jc w:val="left"/>
      </w:pPr>
      <w:r>
        <w:rPr>
          <w:rStyle w:val="12"/>
          <w:rFonts w:ascii="Times New Roman" w:hAnsi="Times New Roman" w:eastAsia="宋体" w:cs="Times New Roman"/>
          <w:color w:val="333333"/>
          <w:szCs w:val="21"/>
          <w:shd w:val="clear" w:color="auto" w:fill="FFFFFF"/>
        </w:rPr>
        <w:t>[2]</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舒明, 潘凡达, 边腾飞, 等. 造纸法再造烟叶浓缩液中抗逆酵母的分离鉴定与代谢活性研究[J]. 轻工学报, 2023, 38(1): 54-62.  </w:t>
      </w:r>
    </w:p>
    <w:p>
      <w:pPr>
        <w:keepNext w:val="0"/>
        <w:keepLines w:val="0"/>
        <w:widowControl/>
        <w:suppressLineNumbers w:val="0"/>
        <w:jc w:val="left"/>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SHU M, PAN F</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D</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BIAN T</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F</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et al. Isolation, identification and metabolic activity of stress resistant yeast in the concentrated tobacco waste aqueous extract during the paper-making reconstituted tobacco process[J]. Journal of Light Industry, 2023, 38(1): 54-62. </w:t>
      </w:r>
    </w:p>
    <w:p>
      <w:pPr>
        <w:keepNext w:val="0"/>
        <w:keepLines w:val="0"/>
        <w:widowControl/>
        <w:suppressLineNumbers w:val="0"/>
        <w:jc w:val="left"/>
      </w:pPr>
      <w:r>
        <w:rPr>
          <w:rStyle w:val="12"/>
          <w:rFonts w:hint="eastAsia" w:ascii="Times New Roman" w:hAnsi="Times New Roman" w:eastAsia="宋体" w:cs="Times New Roman"/>
          <w:color w:val="333333"/>
          <w:szCs w:val="21"/>
          <w:shd w:val="clear" w:color="auto" w:fill="FFFFFF"/>
        </w:rPr>
        <w:t>[</w:t>
      </w:r>
      <w:r>
        <w:rPr>
          <w:rStyle w:val="12"/>
          <w:rFonts w:ascii="Times New Roman" w:hAnsi="Times New Roman" w:eastAsia="宋体" w:cs="Times New Roman"/>
          <w:color w:val="333333"/>
          <w:szCs w:val="21"/>
          <w:shd w:val="clear" w:color="auto" w:fill="FFFFFF"/>
        </w:rPr>
        <w:t>3]</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宋丽丽, 霍姗浩, 孙永威, 等. 复合菌群协同发酵烟梗的降解特性及微生物多样性研究[J]. 轻工学报, 2023, 38(1): 63-70. </w:t>
      </w:r>
    </w:p>
    <w:p>
      <w:pPr>
        <w:keepNext w:val="0"/>
        <w:keepLines w:val="0"/>
        <w:widowControl/>
        <w:suppressLineNumbers w:val="0"/>
        <w:jc w:val="left"/>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SONG L</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L</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HUO S</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H</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SUN Y</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W</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et al. Study on degradation characteristics and microbial diversity of tobacco stem by synergistic fermentation with microbial community[J]. Journal of Light Industry, 2023, 38(1): 63-70. </w:t>
      </w:r>
    </w:p>
    <w:p>
      <w:pPr>
        <w:keepNext w:val="0"/>
        <w:keepLines w:val="0"/>
        <w:widowControl/>
        <w:numPr>
          <w:ilvl w:val="0"/>
          <w:numId w:val="2"/>
        </w:numPr>
        <w:suppressLineNumbers w:val="0"/>
        <w:jc w:val="left"/>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贾云, 胡婉蓉, 吕晋雄, 等. 雪茄烟叶发酵过程中微生物群落及功能微生物分析[J]. 轻工学报, 2023, 38(1): 71-78,89. </w:t>
      </w:r>
    </w:p>
    <w:p>
      <w:pPr>
        <w:keepNext w:val="0"/>
        <w:keepLines w:val="0"/>
        <w:widowControl/>
        <w:numPr>
          <w:ilvl w:val="0"/>
          <w:numId w:val="0"/>
        </w:numPr>
        <w:suppressLineNumbers w:val="0"/>
        <w:jc w:val="left"/>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JIA Y, HU W</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R</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LYU J</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X</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et al. Analysis of microbial communities and functional microbes during fermentation of cigar tobacco leaves[J]. Journal of Light Industry, 2023, 38(1): 71-78,89.</w:t>
      </w:r>
    </w:p>
    <w:p>
      <w:pPr>
        <w:keepNext w:val="0"/>
        <w:keepLines w:val="0"/>
        <w:widowControl/>
        <w:suppressLineNumbers w:val="0"/>
        <w:jc w:val="left"/>
      </w:pPr>
      <w:r>
        <w:rPr>
          <w:rStyle w:val="12"/>
          <w:rFonts w:hint="eastAsia" w:ascii="Times New Roman" w:hAnsi="Times New Roman" w:eastAsia="宋体" w:cs="Times New Roman"/>
          <w:color w:val="333333"/>
          <w:szCs w:val="21"/>
          <w:shd w:val="clear" w:color="auto" w:fill="FFFFFF"/>
        </w:rPr>
        <w:t>[</w:t>
      </w:r>
      <w:r>
        <w:rPr>
          <w:rStyle w:val="12"/>
          <w:rFonts w:ascii="Times New Roman" w:hAnsi="Times New Roman" w:eastAsia="宋体" w:cs="Times New Roman"/>
          <w:color w:val="333333"/>
          <w:szCs w:val="21"/>
          <w:shd w:val="clear" w:color="auto" w:fill="FFFFFF"/>
        </w:rPr>
        <w:t>5]</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王文婷, 宋凯, 杨晨, 等. 基于宏基因组学的霍氏肠杆菌发酵解析及其烟叶品质提升机制研究[J]. 轻工学报, 2023, 38(1): 79-89. </w:t>
      </w:r>
    </w:p>
    <w:p>
      <w:pPr>
        <w:keepNext w:val="0"/>
        <w:keepLines w:val="0"/>
        <w:widowControl/>
        <w:suppressLineNumbers w:val="0"/>
        <w:jc w:val="left"/>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WANG W</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SONG K, YANG C, et al. Macrogenomics-based investigation of the mechanism underlying tobacco fermentation by Enterobacter hormaechei[J]. Journal of Light Industry, 2023, 38(1): 79-89. </w:t>
      </w:r>
    </w:p>
    <w:p>
      <w:pPr>
        <w:keepNext w:val="0"/>
        <w:keepLines w:val="0"/>
        <w:widowControl/>
        <w:suppressLineNumbers w:val="0"/>
        <w:jc w:val="left"/>
      </w:pPr>
      <w:r>
        <w:rPr>
          <w:rStyle w:val="12"/>
          <w:rFonts w:hint="eastAsia" w:ascii="Times New Roman" w:hAnsi="Times New Roman" w:eastAsia="宋体" w:cs="Times New Roman"/>
          <w:color w:val="333333"/>
          <w:szCs w:val="21"/>
          <w:shd w:val="clear" w:color="auto" w:fill="FFFFFF"/>
        </w:rPr>
        <w:t>[</w:t>
      </w:r>
      <w:r>
        <w:rPr>
          <w:rStyle w:val="12"/>
          <w:rFonts w:ascii="Times New Roman" w:hAnsi="Times New Roman" w:eastAsia="宋体" w:cs="Times New Roman"/>
          <w:color w:val="333333"/>
          <w:szCs w:val="21"/>
          <w:shd w:val="clear" w:color="auto" w:fill="FFFFFF"/>
        </w:rPr>
        <w:t>6]</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胡婉蓉, 蔡文, 李东亮, 等. 发酵介质对雪茄烟叶化学成分及微生物群落结构的影响[J]. 轻工学报, 2023, 38(1): 90-100. </w:t>
      </w:r>
    </w:p>
    <w:p>
      <w:pPr>
        <w:keepNext w:val="0"/>
        <w:keepLines w:val="0"/>
        <w:widowControl/>
        <w:suppressLineNumbers w:val="0"/>
        <w:jc w:val="left"/>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HU W</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R</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CAI W, LI D</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L</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et al. Influence of fermentative medium on the chemical compositions and microbial communities of cigar tobacco leaves[J]. Journal of Light Industry, 2023, 38(1): 90-100. </w:t>
      </w:r>
    </w:p>
    <w:p>
      <w:pPr>
        <w:keepNext w:val="0"/>
        <w:keepLines w:val="0"/>
        <w:widowControl/>
        <w:suppressLineNumbers w:val="0"/>
        <w:jc w:val="left"/>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7</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李石头, 潘凡达, 黄晓玉, 等. 基于宏基因组学的不同陈化时间烟草源功能微生物筛选[J]. 轻工学报, 2023, 38(1): 101-109. </w:t>
      </w:r>
    </w:p>
    <w:p>
      <w:pPr>
        <w:keepNext w:val="0"/>
        <w:keepLines w:val="0"/>
        <w:widowControl/>
        <w:suppressLineNumbers w:val="0"/>
        <w:jc w:val="left"/>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LI S</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PAN F</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D</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HUANG X</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Y</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et al. Screening of tobacco-derived functional microorganisms with different aging time based on metagenomics[J]. Journal of Light Industry, 2023, 38(1): 101-109.</w:t>
      </w:r>
    </w:p>
    <w:p>
      <w:pPr>
        <w:pStyle w:val="3"/>
        <w:spacing w:before="156"/>
        <w:rPr>
          <w:rFonts w:hint="eastAsia"/>
        </w:rPr>
      </w:pPr>
      <w:r>
        <w:rPr>
          <w:rFonts w:hint="eastAsia"/>
        </w:rPr>
        <w:t>第</w:t>
      </w:r>
      <w:r>
        <w:rPr>
          <w:rFonts w:hint="eastAsia"/>
          <w:lang w:val="en-US" w:eastAsia="zh-CN"/>
        </w:rPr>
        <w:t>2</w:t>
      </w:r>
      <w:r>
        <w:rPr>
          <w:rFonts w:hint="eastAsia"/>
        </w:rPr>
        <w:t>期</w:t>
      </w:r>
    </w:p>
    <w:p>
      <w:pPr>
        <w:keepNext w:val="0"/>
        <w:keepLines w:val="0"/>
        <w:widowControl/>
        <w:suppressLineNumbers w:val="0"/>
        <w:jc w:val="left"/>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1</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徐秀娟, 洪祖灿, 柴国璧, 等. 基于香气活性值的烟草提取物成分分析及感官作用评价[J]. 轻工学报, 2023, 38(2): 63-71.  </w:t>
      </w:r>
    </w:p>
    <w:p>
      <w:pPr>
        <w:keepNext w:val="0"/>
        <w:keepLines w:val="0"/>
        <w:widowControl/>
        <w:suppressLineNumbers w:val="0"/>
        <w:jc w:val="left"/>
        <w:rPr>
          <w:rFonts w:hint="default"/>
          <w:lang w:val="en-US"/>
        </w:rPr>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XU X</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J</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HONG Z</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C</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CHAI G</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B</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et al. Component analysis and sensory evaluation of tobacco extracts based on aroma activity values[J]. Journal of Light Industry, 2023, 38(2): 63-71</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w:t>
      </w:r>
    </w:p>
    <w:p>
      <w:pPr>
        <w:keepNext w:val="0"/>
        <w:keepLines w:val="0"/>
        <w:widowControl/>
        <w:suppressLineNumbers w:val="0"/>
        <w:jc w:val="left"/>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2</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史清照, 范武, 张启东, 等. 卷烟烟气和烟丝中果香成分组群感官贡献对比[J]. 轻工学报, 2023, 38(2): 72-79. </w:t>
      </w:r>
    </w:p>
    <w:p>
      <w:pPr>
        <w:keepNext w:val="0"/>
        <w:keepLines w:val="0"/>
        <w:widowControl/>
        <w:suppressLineNumbers w:val="0"/>
        <w:jc w:val="left"/>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SHI Q</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Z</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FAN W, ZHANG Q</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D</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et al. Comparative study on sensory contributions of fruity aroma components in smoke and filler of cigarette[J]. Journal of Light Industry, 2023, 38(2): 72-79.</w:t>
      </w:r>
    </w:p>
    <w:p>
      <w:pPr>
        <w:keepNext w:val="0"/>
        <w:keepLines w:val="0"/>
        <w:widowControl/>
        <w:suppressLineNumbers w:val="0"/>
        <w:jc w:val="left"/>
      </w:pPr>
      <w:r>
        <w:rPr>
          <w:rStyle w:val="12"/>
          <w:rFonts w:hint="eastAsia" w:ascii="Times New Roman" w:hAnsi="Times New Roman" w:eastAsia="宋体" w:cs="Times New Roman"/>
          <w:color w:val="333333"/>
          <w:szCs w:val="21"/>
          <w:shd w:val="clear" w:color="auto" w:fill="FFFFFF"/>
        </w:rPr>
        <w:t>[</w:t>
      </w:r>
      <w:r>
        <w:rPr>
          <w:rStyle w:val="12"/>
          <w:rFonts w:ascii="Times New Roman" w:hAnsi="Times New Roman" w:eastAsia="宋体" w:cs="Times New Roman"/>
          <w:color w:val="333333"/>
          <w:szCs w:val="21"/>
          <w:shd w:val="clear" w:color="auto" w:fill="FFFFFF"/>
        </w:rPr>
        <w:t>3]</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李超, 刘劲芸, 蔡洁云, 等. 基于离子迁移谱技术的不同赋香卷烟纸致香成分分析[J]. 轻工学报, 2023, 38(2): 80-86.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LI C, LIU J</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Y</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CAI J</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Y</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 et al. Analysis of aroma compounds in different flavored cigarette paper by using headspace-gas chromatography-ion mobility spectrometry[J]. Journal of Light Industry, 2023, 38(2): 80-86. </w:t>
      </w:r>
    </w:p>
    <w:p>
      <w:pPr>
        <w:keepNext w:val="0"/>
        <w:keepLines w:val="0"/>
        <w:widowControl/>
        <w:suppressLineNumbers w:val="0"/>
        <w:jc w:val="left"/>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4</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郝捷, 江彩艳, 柴颖, 等. 基于GC-IMS的不同产地烟草中挥发性风味物质分析[J]. 轻工学报, 2023, 38(2): 87-93,117.  </w:t>
      </w:r>
    </w:p>
    <w:p>
      <w:pPr>
        <w:keepNext w:val="0"/>
        <w:keepLines w:val="0"/>
        <w:widowControl/>
        <w:suppressLineNumbers w:val="0"/>
        <w:jc w:val="left"/>
      </w:pPr>
      <w:r>
        <w:rPr>
          <w:rFonts w:hint="default" w:ascii="Times New Roman" w:hAnsi="Times New Roman" w:eastAsia="宋体" w:cs="Times New Roman"/>
          <w:b/>
          <w:bCs/>
          <w:i w:val="0"/>
          <w:iCs w:val="0"/>
          <w:caps w:val="0"/>
          <w:color w:val="333333"/>
          <w:spacing w:val="0"/>
          <w:kern w:val="0"/>
          <w:sz w:val="21"/>
          <w:szCs w:val="21"/>
          <w:shd w:val="clear" w:fill="FFFFFF"/>
          <w:lang w:val="en-US" w:eastAsia="zh-CN" w:bidi="ar"/>
        </w:rPr>
        <w:t> </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HAO J, JIANG C</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Y</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CHAI Y, et al. Analysis of volatile components in tobacco from different regions based on GC-IMS[J]. Journal of Light Industry, 2023, 38(2): 87-93,117.  </w:t>
      </w:r>
    </w:p>
    <w:p>
      <w:pPr>
        <w:keepNext w:val="0"/>
        <w:keepLines w:val="0"/>
        <w:widowControl/>
        <w:suppressLineNumbers w:val="0"/>
        <w:jc w:val="left"/>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5</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王茹楠, 许红涛, 吕新亮, 等. 大孔树脂富集再造烟叶浓白水中致香成分的研究[J]. 轻工学报, 2023, 38(2): 94-101.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WANG R</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N</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XU H</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LYU X</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L</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et al. Enrichment of aroma components in cloudy water of reconstituted tobacco by macroporous adsorption resin[J]. Journal of Light Industry, 2023, 38(2): 94-101.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b/>
          <w:bCs/>
          <w:i w:val="0"/>
          <w:iCs w:val="0"/>
          <w:caps w:val="0"/>
          <w:color w:val="333333"/>
          <w:spacing w:val="0"/>
          <w:kern w:val="0"/>
          <w:sz w:val="21"/>
          <w:szCs w:val="21"/>
          <w:shd w:val="clear" w:fill="FFFFFF"/>
          <w:lang w:val="en-US" w:eastAsia="zh-CN" w:bidi="ar"/>
        </w:rPr>
        <w:t> </w:t>
      </w: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6</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唐小雪, 潘连华, 黄宇亮, 等. 卷烟纸参数对中支卷烟常规烟气成分释放量及其符合度的影响[J]. 轻工学报, 2023, 38(2): 102-109.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TANG X</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X</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PAN L</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H</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HUANG Y</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L</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 et al. The influence of cigarette paper parameters on the release of routine smoke components of demi-slim cigarettes and their conformity[J]. Journal of Light Industry, 2023, 38(2): 102-109. </w:t>
      </w:r>
    </w:p>
    <w:p>
      <w:pPr>
        <w:keepNext w:val="0"/>
        <w:keepLines w:val="0"/>
        <w:widowControl/>
        <w:suppressLineNumbers w:val="0"/>
        <w:jc w:val="left"/>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7</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张轲, 杨金初, 赵旭, 等. 基于烟草属特异性基因Ntsp151的环介导等温扩增检测[J]. 轻工学报, 2023, 38(2): 110-117.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ZHANG K, YANG J</w:t>
      </w:r>
      <w:r>
        <w:rPr>
          <w:rStyle w:val="12"/>
          <w:rFonts w:hint="eastAsia"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 C</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ZHAO X, et al. Detection of loop-mediated isothermal amplification based on Nicotiana-specific gene Ntsp151[J]. Journal of Light Industry, 2023, 38(2): 110-117. </w:t>
      </w:r>
    </w:p>
    <w:p>
      <w:pPr>
        <w:pStyle w:val="3"/>
        <w:spacing w:before="156"/>
        <w:rPr>
          <w:rFonts w:hint="eastAsia"/>
        </w:rPr>
      </w:pPr>
      <w:r>
        <w:rPr>
          <w:rFonts w:hint="eastAsia"/>
        </w:rPr>
        <w:t>第</w:t>
      </w:r>
      <w:r>
        <w:rPr>
          <w:rFonts w:hint="eastAsia"/>
          <w:lang w:val="en-US" w:eastAsia="zh-CN"/>
        </w:rPr>
        <w:t>3</w:t>
      </w:r>
      <w:r>
        <w:rPr>
          <w:rFonts w:hint="eastAsia"/>
        </w:rPr>
        <w:t>期</w:t>
      </w:r>
    </w:p>
    <w:p>
      <w:pPr>
        <w:keepNext w:val="0"/>
        <w:keepLines w:val="0"/>
        <w:widowControl/>
        <w:suppressLineNumbers w:val="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1</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赖炜扬, 付丽丽, 张柯, 等. 纤维吸湿特性与加热卷烟专用再造烟叶涂布性能适配性研究[J]. 轻工学报, 2023, 38(3): 63-72.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LAI W</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Y</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FU L</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L</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ZHANG K, et al. Investigation on moisture adsorption properties of fibers and their application in evaluating the coating performance of reconstituted tobacco for heated toboacco products[J]. Journal of Light Industry, 2023, 38(3): 63-72. doi: 10.12187/2023.03.008</w:t>
      </w:r>
    </w:p>
    <w:p>
      <w:pPr>
        <w:keepNext w:val="0"/>
        <w:keepLines w:val="0"/>
        <w:widowControl/>
        <w:suppressLineNumbers w:val="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2</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张柯, 付丽丽, 王诗雨, 等. 低氧加热状态下温度对加热卷烟用再造烟叶热转化的影响[J]. 轻工学报, 2023, 38(3): 73-80.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ZHANG K, FU L</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L</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WANG S</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Y</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 et al. Effect of temperature on pyrolysis characteristic of reconstituted tobacco for heated tobacco products under low-oxygen heating condition[J]. Journal of Light Industry, 2023, 38(3): 73-80. </w:t>
      </w:r>
    </w:p>
    <w:p>
      <w:pPr>
        <w:rPr>
          <w:rFonts w:hint="eastAsia"/>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3</w:t>
      </w:r>
      <w:r>
        <w:rPr>
          <w:rStyle w:val="12"/>
          <w:rFonts w:ascii="Times New Roman" w:hAnsi="Times New Roman" w:eastAsia="宋体" w:cs="Times New Roman"/>
          <w:color w:val="333333"/>
          <w:szCs w:val="21"/>
          <w:shd w:val="clear" w:color="auto" w:fill="FFFFFF"/>
        </w:rPr>
        <w:t>]</w:t>
      </w:r>
      <w:r>
        <w:rPr>
          <w:rFonts w:hint="eastAsia"/>
        </w:rPr>
        <w:t>崔华鹏, 孟璠, 陈黎, 等. 滤嘴通风对加热卷烟气溶胶物理特性及其温度的影响[J]. 轻工学报, 2023, 38(3): 81-86.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eastAsia="宋体" w:cs="Times New Roman"/>
          <w:i w:val="0"/>
          <w:iCs w:val="0"/>
          <w:caps w:val="0"/>
          <w:color w:val="333333"/>
          <w:spacing w:val="0"/>
          <w:kern w:val="0"/>
          <w:sz w:val="21"/>
          <w:szCs w:val="21"/>
          <w:shd w:val="clear" w:fill="FFFFFF"/>
          <w:lang w:val="en-US" w:eastAsia="zh-CN" w:bidi="ar"/>
        </w:rPr>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CUI H</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P</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  MENG F,  CHEN L, et al. Effects of filter ventilation on physical properties and temperature of aerosol in heated tobacco products[J]. Journal of Light Industry, 2023, 38(3): 81-86.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4</w:t>
      </w:r>
      <w:r>
        <w:rPr>
          <w:rStyle w:val="12"/>
          <w:rFonts w:ascii="Times New Roman" w:hAnsi="Times New Roman" w:eastAsia="宋体" w:cs="Times New Roman"/>
          <w:color w:val="333333"/>
          <w:szCs w:val="21"/>
          <w:shd w:val="clear" w:color="auto" w:fill="FFFFFF"/>
        </w:rPr>
        <w:t>]</w:t>
      </w:r>
      <w:r>
        <w:rPr>
          <w:rFonts w:hint="default" w:ascii="Times New Roman" w:hAnsi="Times New Roman" w:cs="Times New Roman"/>
          <w:i w:val="0"/>
          <w:iCs w:val="0"/>
          <w:caps w:val="0"/>
          <w:color w:val="333333"/>
          <w:spacing w:val="0"/>
          <w:sz w:val="21"/>
          <w:szCs w:val="21"/>
        </w:rPr>
        <w:t xml:space="preserve">吴键, 陈震, 黄峰, 等. 加热卷烟叶丝等温热失重及关键成分释放特性分析[J]. 轻工学报, 2023, 38(3): 87-93,111. </w:t>
      </w:r>
    </w:p>
    <w:p>
      <w:pPr>
        <w:keepNext w:val="0"/>
        <w:keepLines w:val="0"/>
        <w:widowControl/>
        <w:suppressLineNumbers w:val="0"/>
        <w:jc w:val="left"/>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pP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 xml:space="preserve">WU Jian,  CHEN Zhen,  HUANG Feng, et al. Isothermal thermogravimetric and release characteristics of key components from cut tobacco of heated tobacco products[J]. Journal of Light Industry, 2023, 38(3): 87-93,111. </w:t>
      </w:r>
    </w:p>
    <w:p>
      <w:pPr>
        <w:spacing w:before="156"/>
        <w:rPr>
          <w:rStyle w:val="12"/>
          <w:rFonts w:hint="eastAsia" w:ascii="Times New Roman" w:hAnsi="Times New Roman" w:eastAsia="宋体" w:cs="Times New Roman"/>
          <w:color w:val="333333"/>
          <w:szCs w:val="21"/>
          <w:shd w:val="clear" w:color="auto" w:fill="FFFFFF"/>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5</w:t>
      </w:r>
      <w:r>
        <w:rPr>
          <w:rStyle w:val="12"/>
          <w:rFonts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rPr>
        <w:t xml:space="preserve">张贾宝, 王轶群, 梁淼, 等. 加热卷烟烟叶原料低温热解特性及其与感官品质相关性分析[J]. 轻工学报, 2023, 38(3): 94-101. </w:t>
      </w:r>
    </w:p>
    <w:p>
      <w:pPr>
        <w:spacing w:before="156"/>
        <w:rPr>
          <w:rStyle w:val="12"/>
          <w:rFonts w:hint="eastAsia" w:ascii="Times New Roman" w:hAnsi="Times New Roman" w:eastAsia="宋体" w:cs="Times New Roman"/>
          <w:color w:val="333333"/>
          <w:szCs w:val="21"/>
          <w:shd w:val="clear" w:color="auto" w:fill="FFFFFF"/>
        </w:rPr>
      </w:pPr>
      <w:r>
        <w:rPr>
          <w:rStyle w:val="12"/>
          <w:rFonts w:hint="eastAsia" w:ascii="Times New Roman" w:hAnsi="Times New Roman" w:eastAsia="宋体" w:cs="Times New Roman"/>
          <w:color w:val="333333"/>
          <w:szCs w:val="21"/>
          <w:shd w:val="clear" w:color="auto" w:fill="FFFFFF"/>
        </w:rPr>
        <w:t>ZHANG J</w:t>
      </w:r>
      <w:r>
        <w:rPr>
          <w:rStyle w:val="12"/>
          <w:rFonts w:hint="eastAsia" w:ascii="Times New Roman" w:hAnsi="Times New Roman" w:eastAsia="宋体" w:cs="Times New Roman"/>
          <w:color w:val="333333"/>
          <w:szCs w:val="21"/>
          <w:shd w:val="clear" w:color="auto" w:fill="FFFFFF"/>
          <w:lang w:val="en-US" w:eastAsia="zh-CN"/>
        </w:rPr>
        <w:t xml:space="preserve"> B</w:t>
      </w:r>
      <w:r>
        <w:rPr>
          <w:rStyle w:val="12"/>
          <w:rFonts w:hint="eastAsia" w:ascii="Times New Roman" w:hAnsi="Times New Roman" w:eastAsia="宋体" w:cs="Times New Roman"/>
          <w:color w:val="333333"/>
          <w:szCs w:val="21"/>
          <w:shd w:val="clear" w:color="auto" w:fill="FFFFFF"/>
        </w:rPr>
        <w:t>,  WANG Y</w:t>
      </w:r>
      <w:r>
        <w:rPr>
          <w:rStyle w:val="12"/>
          <w:rFonts w:hint="eastAsia" w:ascii="Times New Roman" w:hAnsi="Times New Roman" w:eastAsia="宋体" w:cs="Times New Roman"/>
          <w:color w:val="333333"/>
          <w:szCs w:val="21"/>
          <w:shd w:val="clear" w:color="auto" w:fill="FFFFFF"/>
          <w:lang w:val="en-US" w:eastAsia="zh-CN"/>
        </w:rPr>
        <w:t>Q</w:t>
      </w:r>
      <w:r>
        <w:rPr>
          <w:rStyle w:val="12"/>
          <w:rFonts w:hint="eastAsia" w:ascii="Times New Roman" w:hAnsi="Times New Roman" w:eastAsia="宋体" w:cs="Times New Roman"/>
          <w:color w:val="333333"/>
          <w:szCs w:val="21"/>
          <w:shd w:val="clear" w:color="auto" w:fill="FFFFFF"/>
        </w:rPr>
        <w:t xml:space="preserve">,  LIANG M, et al. Low temperature pyrolysis characteristics of heated tobacco raw materials and its correlation with sensory quality[J]. Journal of Light Industry, 2023, 38(3): 94-101. </w:t>
      </w:r>
    </w:p>
    <w:p>
      <w:pPr>
        <w:spacing w:before="156"/>
        <w:rPr>
          <w:rStyle w:val="12"/>
          <w:rFonts w:hint="eastAsia" w:ascii="Times New Roman" w:hAnsi="Times New Roman" w:eastAsia="宋体" w:cs="Times New Roman"/>
          <w:color w:val="333333"/>
          <w:szCs w:val="21"/>
          <w:shd w:val="clear" w:color="auto" w:fill="FFFFFF"/>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6</w:t>
      </w:r>
      <w:r>
        <w:rPr>
          <w:rStyle w:val="12"/>
          <w:rFonts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rPr>
        <w:t xml:space="preserve">陈崇文, 蔡君兰, 操吉学, 等. 实际加香方式下13种正构烷烃类化合物在加热卷烟中的转移行为[J]. 轻工学报, 2023, 38(3): 102-111. </w:t>
      </w:r>
    </w:p>
    <w:p>
      <w:pPr>
        <w:spacing w:before="156"/>
        <w:rPr>
          <w:rStyle w:val="12"/>
          <w:rFonts w:hint="eastAsia" w:ascii="Times New Roman" w:hAnsi="Times New Roman" w:eastAsia="宋体" w:cs="Times New Roman"/>
          <w:color w:val="333333"/>
          <w:szCs w:val="21"/>
          <w:shd w:val="clear" w:color="auto" w:fill="FFFFFF"/>
        </w:rPr>
      </w:pPr>
      <w:r>
        <w:rPr>
          <w:rStyle w:val="12"/>
          <w:rFonts w:hint="eastAsia" w:ascii="Times New Roman" w:hAnsi="Times New Roman" w:eastAsia="宋体" w:cs="Times New Roman"/>
          <w:color w:val="333333"/>
          <w:szCs w:val="21"/>
          <w:shd w:val="clear" w:color="auto" w:fill="FFFFFF"/>
        </w:rPr>
        <w:t>CHEN C</w:t>
      </w:r>
      <w:r>
        <w:rPr>
          <w:rStyle w:val="12"/>
          <w:rFonts w:hint="eastAsia" w:ascii="Times New Roman" w:hAnsi="Times New Roman" w:eastAsia="宋体" w:cs="Times New Roman"/>
          <w:color w:val="333333"/>
          <w:szCs w:val="21"/>
          <w:shd w:val="clear" w:color="auto" w:fill="FFFFFF"/>
          <w:lang w:val="en-US" w:eastAsia="zh-CN"/>
        </w:rPr>
        <w:t xml:space="preserve"> W</w:t>
      </w:r>
      <w:r>
        <w:rPr>
          <w:rStyle w:val="12"/>
          <w:rFonts w:hint="eastAsia" w:ascii="Times New Roman" w:hAnsi="Times New Roman" w:eastAsia="宋体" w:cs="Times New Roman"/>
          <w:color w:val="333333"/>
          <w:szCs w:val="21"/>
          <w:shd w:val="clear" w:color="auto" w:fill="FFFFFF"/>
        </w:rPr>
        <w:t>,  CAI J</w:t>
      </w:r>
      <w:r>
        <w:rPr>
          <w:rStyle w:val="12"/>
          <w:rFonts w:hint="eastAsia" w:ascii="Times New Roman" w:hAnsi="Times New Roman" w:eastAsia="宋体" w:cs="Times New Roman"/>
          <w:color w:val="333333"/>
          <w:szCs w:val="21"/>
          <w:shd w:val="clear" w:color="auto" w:fill="FFFFFF"/>
          <w:lang w:val="en-US" w:eastAsia="zh-CN"/>
        </w:rPr>
        <w:t xml:space="preserve"> L</w:t>
      </w:r>
      <w:r>
        <w:rPr>
          <w:rStyle w:val="12"/>
          <w:rFonts w:hint="eastAsia" w:ascii="Times New Roman" w:hAnsi="Times New Roman" w:eastAsia="宋体" w:cs="Times New Roman"/>
          <w:color w:val="333333"/>
          <w:szCs w:val="21"/>
          <w:shd w:val="clear" w:color="auto" w:fill="FFFFFF"/>
        </w:rPr>
        <w:t>,  CAO J</w:t>
      </w:r>
      <w:r>
        <w:rPr>
          <w:rStyle w:val="12"/>
          <w:rFonts w:hint="eastAsia" w:ascii="Times New Roman" w:hAnsi="Times New Roman" w:eastAsia="宋体" w:cs="Times New Roman"/>
          <w:color w:val="333333"/>
          <w:szCs w:val="21"/>
          <w:shd w:val="clear" w:color="auto" w:fill="FFFFFF"/>
          <w:lang w:val="en-US" w:eastAsia="zh-CN"/>
        </w:rPr>
        <w:t xml:space="preserve"> X</w:t>
      </w:r>
      <w:r>
        <w:rPr>
          <w:rStyle w:val="12"/>
          <w:rFonts w:hint="eastAsia" w:ascii="Times New Roman" w:hAnsi="Times New Roman" w:eastAsia="宋体" w:cs="Times New Roman"/>
          <w:color w:val="333333"/>
          <w:szCs w:val="21"/>
          <w:shd w:val="clear" w:color="auto" w:fill="FFFFFF"/>
        </w:rPr>
        <w:t>, et al. The transfer behavior of 13 n-alkanes in heated tobacco products under actual fragrance method[J]. Journal of Light Industry, 2023, 38(3): 102-111.</w:t>
      </w:r>
    </w:p>
    <w:p>
      <w:pPr>
        <w:spacing w:before="156"/>
        <w:rPr>
          <w:rStyle w:val="12"/>
          <w:rFonts w:hint="eastAsia" w:ascii="Times New Roman" w:hAnsi="Times New Roman" w:eastAsia="宋体" w:cs="Times New Roman"/>
          <w:color w:val="333333"/>
          <w:szCs w:val="21"/>
          <w:shd w:val="clear" w:color="auto" w:fill="FFFFFF"/>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7</w:t>
      </w:r>
      <w:r>
        <w:rPr>
          <w:rStyle w:val="12"/>
          <w:rFonts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rPr>
        <w:t xml:space="preserve">汪刚, 王雨青, 肖翠翠, 等. 基于接触角法的加热卷烟纸防渗透能力评价研究[J]. 轻工学报, 2023, 38(3): 112-118. </w:t>
      </w:r>
    </w:p>
    <w:p>
      <w:pPr>
        <w:spacing w:before="156"/>
        <w:rPr>
          <w:rStyle w:val="12"/>
          <w:rFonts w:hint="eastAsia" w:ascii="Times New Roman" w:hAnsi="Times New Roman" w:eastAsia="宋体" w:cs="Times New Roman"/>
          <w:color w:val="333333"/>
          <w:szCs w:val="21"/>
          <w:shd w:val="clear" w:color="auto" w:fill="FFFFFF"/>
        </w:rPr>
      </w:pPr>
      <w:r>
        <w:rPr>
          <w:rStyle w:val="12"/>
          <w:rFonts w:hint="eastAsia" w:ascii="Times New Roman" w:hAnsi="Times New Roman" w:eastAsia="宋体" w:cs="Times New Roman"/>
          <w:color w:val="333333"/>
          <w:szCs w:val="21"/>
          <w:shd w:val="clear" w:color="auto" w:fill="FFFFFF"/>
        </w:rPr>
        <w:t>WANG G,  WANG Y</w:t>
      </w:r>
      <w:r>
        <w:rPr>
          <w:rStyle w:val="12"/>
          <w:rFonts w:hint="eastAsia" w:ascii="Times New Roman" w:hAnsi="Times New Roman" w:eastAsia="宋体" w:cs="Times New Roman"/>
          <w:color w:val="333333"/>
          <w:szCs w:val="21"/>
          <w:shd w:val="clear" w:color="auto" w:fill="FFFFFF"/>
          <w:lang w:val="en-US" w:eastAsia="zh-CN"/>
        </w:rPr>
        <w:t xml:space="preserve"> Q</w:t>
      </w:r>
      <w:r>
        <w:rPr>
          <w:rStyle w:val="12"/>
          <w:rFonts w:hint="eastAsia" w:ascii="Times New Roman" w:hAnsi="Times New Roman" w:eastAsia="宋体" w:cs="Times New Roman"/>
          <w:color w:val="333333"/>
          <w:szCs w:val="21"/>
          <w:shd w:val="clear" w:color="auto" w:fill="FFFFFF"/>
        </w:rPr>
        <w:t>,  XIAO C</w:t>
      </w:r>
      <w:r>
        <w:rPr>
          <w:rStyle w:val="12"/>
          <w:rFonts w:hint="eastAsia" w:ascii="Times New Roman" w:hAnsi="Times New Roman" w:eastAsia="宋体" w:cs="Times New Roman"/>
          <w:color w:val="333333"/>
          <w:szCs w:val="21"/>
          <w:shd w:val="clear" w:color="auto" w:fill="FFFFFF"/>
          <w:lang w:val="en-US" w:eastAsia="zh-CN"/>
        </w:rPr>
        <w:t xml:space="preserve"> C</w:t>
      </w:r>
      <w:r>
        <w:rPr>
          <w:rStyle w:val="12"/>
          <w:rFonts w:hint="eastAsia" w:ascii="Times New Roman" w:hAnsi="Times New Roman" w:eastAsia="宋体" w:cs="Times New Roman"/>
          <w:color w:val="333333"/>
          <w:szCs w:val="21"/>
          <w:shd w:val="clear" w:color="auto" w:fill="FFFFFF"/>
        </w:rPr>
        <w:t>, et al. Evaluation method for impermeability of heated tobacco paper based on contact angle method[J]. Journal of Light Industry, 2023, 38(3): 112-118.</w:t>
      </w:r>
    </w:p>
    <w:p>
      <w:pPr>
        <w:spacing w:before="156"/>
        <w:rPr>
          <w:rStyle w:val="12"/>
          <w:rFonts w:hint="eastAsia" w:ascii="Times New Roman" w:hAnsi="Times New Roman" w:eastAsia="宋体" w:cs="Times New Roman"/>
          <w:color w:val="333333"/>
          <w:szCs w:val="21"/>
          <w:shd w:val="clear" w:color="auto" w:fill="FFFFFF"/>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8</w:t>
      </w:r>
      <w:r>
        <w:rPr>
          <w:rStyle w:val="12"/>
          <w:rFonts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rPr>
        <w:t xml:space="preserve">唐伟, 陈昆, 陈佳琦, 等. 基于热流分析法的加热卷烟烟具能耗控制研究[J]. 轻工学报, 2023, 38(3): 119-126. </w:t>
      </w:r>
    </w:p>
    <w:p>
      <w:pPr>
        <w:spacing w:before="156"/>
        <w:rPr>
          <w:rStyle w:val="12"/>
          <w:rFonts w:hint="eastAsia" w:ascii="Times New Roman" w:hAnsi="Times New Roman" w:eastAsia="宋体" w:cs="Times New Roman"/>
          <w:color w:val="333333"/>
          <w:szCs w:val="21"/>
          <w:shd w:val="clear" w:color="auto" w:fill="FFFFFF"/>
        </w:rPr>
      </w:pPr>
      <w:r>
        <w:rPr>
          <w:rStyle w:val="12"/>
          <w:rFonts w:hint="eastAsia" w:ascii="Times New Roman" w:hAnsi="Times New Roman" w:eastAsia="宋体" w:cs="Times New Roman"/>
          <w:color w:val="333333"/>
          <w:szCs w:val="21"/>
          <w:shd w:val="clear" w:color="auto" w:fill="FFFFFF"/>
        </w:rPr>
        <w:t>TANG W,  CHEN K,  CHEN J</w:t>
      </w:r>
      <w:r>
        <w:rPr>
          <w:rStyle w:val="12"/>
          <w:rFonts w:hint="eastAsia" w:ascii="Times New Roman" w:hAnsi="Times New Roman" w:eastAsia="宋体" w:cs="Times New Roman"/>
          <w:color w:val="333333"/>
          <w:szCs w:val="21"/>
          <w:shd w:val="clear" w:color="auto" w:fill="FFFFFF"/>
          <w:lang w:val="en-US" w:eastAsia="zh-CN"/>
        </w:rPr>
        <w:t xml:space="preserve"> Q</w:t>
      </w:r>
      <w:r>
        <w:rPr>
          <w:rStyle w:val="12"/>
          <w:rFonts w:hint="eastAsia" w:ascii="Times New Roman" w:hAnsi="Times New Roman" w:eastAsia="宋体" w:cs="Times New Roman"/>
          <w:color w:val="333333"/>
          <w:szCs w:val="21"/>
          <w:shd w:val="clear" w:color="auto" w:fill="FFFFFF"/>
        </w:rPr>
        <w:t xml:space="preserve">, et al. Research on efficient heat utilization of heated tobacco device based on heat flow analysis method[J]. Journal of Light Industry, 2023, 38(3): 119-126. </w:t>
      </w:r>
    </w:p>
    <w:p>
      <w:pPr>
        <w:pStyle w:val="3"/>
        <w:spacing w:before="156"/>
        <w:rPr>
          <w:rFonts w:hint="eastAsia"/>
        </w:rPr>
      </w:pPr>
      <w:r>
        <w:rPr>
          <w:rFonts w:hint="eastAsia"/>
        </w:rPr>
        <w:t>第</w:t>
      </w:r>
      <w:r>
        <w:rPr>
          <w:rFonts w:hint="eastAsia"/>
          <w:lang w:val="en-US" w:eastAsia="zh-CN"/>
        </w:rPr>
        <w:t>4</w:t>
      </w:r>
      <w:r>
        <w:rPr>
          <w:rFonts w:hint="eastAsia"/>
        </w:rPr>
        <w:t>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1</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韩书磊, 张浩, 陈欢, 等. 不同形态烟碱的释放和生理效应差异研究进展[J]. 轻工学报, 2023, 38(4): 69-76.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HAN S</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L</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ZHANG H, CHEN H, et al. Progress in the release and physiological effects of different forms of nicotine[J]. Journal of Light Industry, 2023, 38(4): 69-76.</w:t>
      </w:r>
    </w:p>
    <w:p>
      <w:pPr>
        <w:keepNext w:val="0"/>
        <w:keepLines w:val="0"/>
        <w:widowControl/>
        <w:suppressLineNumbers w:val="0"/>
        <w:jc w:val="left"/>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2</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胡仙妹, 张晨, 杨雪鹏, 等. 不同干燥方式对烟用细菌纤维素结构及挥发性香味成分的影响[J]. 轻工学报, 2023, 38(4): 77-83. </w:t>
      </w:r>
    </w:p>
    <w:p>
      <w:pPr>
        <w:keepNext w:val="0"/>
        <w:keepLines w:val="0"/>
        <w:widowControl/>
        <w:suppressLineNumbers w:val="0"/>
        <w:jc w:val="left"/>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HU X</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M</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ZHANG C, YANG X</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P</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 et al. Effects of different drying methods on structure and volatile components of tobacco bacterial cellulose[J]. Journal of Light Industry, 2023, 38(4): 77-83.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3</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孙胜南, 卢真保, 赵星宇, 等. 超临界CO2萃取两种典型品种烟草净油及其致香成分与感官品质对比研究[J]. 轻工学报, 2023, 38(4): 84-89. </w:t>
      </w:r>
    </w:p>
    <w:p>
      <w:pPr>
        <w:keepNext w:val="0"/>
        <w:keepLines w:val="0"/>
        <w:widowControl/>
        <w:suppressLineNumbers w:val="0"/>
        <w:jc w:val="left"/>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SUN S</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N</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LU Z</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B</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ZHAO X</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Y</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 et al. Comparative study on aroma constituents and sensory quality between two typical varieties of tobacco absolute based on supercritical CO2 fluid extraction[J]. Journal of Light Industry, 2023, 38(4): 84-89.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4</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张子颖, 过伟民, 徐文韬, 等. 基于偏最小二乘回归的烤烟感官品质关键外观特征指标筛选[J]. 轻工学报, 2023, 38(4): 90-97.</w:t>
      </w:r>
    </w:p>
    <w:p>
      <w:pPr>
        <w:keepNext w:val="0"/>
        <w:keepLines w:val="0"/>
        <w:widowControl/>
        <w:suppressLineNumbers w:val="0"/>
        <w:jc w:val="left"/>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ZHANG Z</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Y</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GUO W</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M</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XU W</w:t>
      </w:r>
      <w:r>
        <w:rPr>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T</w:t>
      </w: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 et al. Screening of key appearance characteristics affecting sensory quality of flue-cured tobacco based on partial least squares regression[J]. Journal of Light Industry, 2023, 38(4): 90-97.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5</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许春平, 梁佳欣, 张弛, 等. 辊压法薄片料液微胶囊的制备及其在电子烟烟油中的应用[J]. 轻工学报, 2023, 38(4): 98-104. </w:t>
      </w:r>
    </w:p>
    <w:p>
      <w:pPr>
        <w:keepNext w:val="0"/>
        <w:keepLines w:val="0"/>
        <w:widowControl/>
        <w:suppressLineNumbers w:val="0"/>
        <w:jc w:val="left"/>
      </w:pP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XU C</w:t>
      </w:r>
      <w:r>
        <w:rPr>
          <w:rStyle w:val="12"/>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P</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 LIANG J</w:t>
      </w:r>
      <w:r>
        <w:rPr>
          <w:rStyle w:val="12"/>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X</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 ZHANG C, et al. Preparation of casing solution microcapsules of rolled tobacco sheet and its application in electronic cigarette oil[J]. Journal of Light Industry, 2023, 38(4): 98-104.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6</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张峻松, 朱鑫超, 王姗姗, 等. 基于水热碳化技术的废弃烟末制备水热炭和碳量子点研究[J]. 轻工学报, 2023, 38(4): 105-112. </w:t>
      </w:r>
    </w:p>
    <w:p>
      <w:pPr>
        <w:keepNext w:val="0"/>
        <w:keepLines w:val="0"/>
        <w:widowControl/>
        <w:suppressLineNumbers w:val="0"/>
        <w:jc w:val="left"/>
      </w:pP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ZHANG J</w:t>
      </w:r>
      <w:r>
        <w:rPr>
          <w:rStyle w:val="12"/>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S</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 ZHU X</w:t>
      </w:r>
      <w:r>
        <w:rPr>
          <w:rStyle w:val="12"/>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C</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 WANG S</w:t>
      </w:r>
      <w:r>
        <w:rPr>
          <w:rStyle w:val="12"/>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S</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 et al. Preparation of hydrochar and carbon quantum dots from waste tobacco based on hydrothermal carbonization technology[J]. Journal of Light Industry, 2023, 38(4): 105-112.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7</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付永民, 范磊, 李长进, 等. 基于计算机视觉与机器学习的烟丝杂质图像级联检测方法[J]. 轻工学报, 2023, 38(4): 113-121.</w:t>
      </w:r>
    </w:p>
    <w:p>
      <w:pPr>
        <w:keepNext w:val="0"/>
        <w:keepLines w:val="0"/>
        <w:widowControl/>
        <w:suppressLineNumbers w:val="0"/>
        <w:jc w:val="left"/>
      </w:pP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FU Y</w:t>
      </w:r>
      <w:r>
        <w:rPr>
          <w:rStyle w:val="12"/>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M</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 FAN L, LI C</w:t>
      </w:r>
      <w:r>
        <w:rPr>
          <w:rStyle w:val="12"/>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J,</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 et al. Research on cascade detection technology of tobacco impurities images based on computer vision and machine learning[J]. Journal of Light Industry, 2023, 38(4): 113-121.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8</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郭华诚, 杨雪鹏, 郜海民, 等. 一种新型烟丝结构靶向调控设备研发及应用[J]. 轻工学报, 2023, 38(4): 122-126.</w:t>
      </w:r>
    </w:p>
    <w:p>
      <w:pPr>
        <w:keepNext w:val="0"/>
        <w:keepLines w:val="0"/>
        <w:widowControl/>
        <w:suppressLineNumbers w:val="0"/>
        <w:jc w:val="left"/>
      </w:pP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GUO H</w:t>
      </w:r>
      <w:r>
        <w:rPr>
          <w:rStyle w:val="12"/>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C</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 YANG X</w:t>
      </w:r>
      <w:r>
        <w:rPr>
          <w:rStyle w:val="12"/>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P</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 GAO H</w:t>
      </w:r>
      <w:r>
        <w:rPr>
          <w:rStyle w:val="12"/>
          <w:rFonts w:hint="eastAsia" w:ascii="Times New Roman" w:hAnsi="Times New Roman" w:eastAsia="宋体" w:cs="Times New Roman"/>
          <w:i w:val="0"/>
          <w:iCs w:val="0"/>
          <w:caps w:val="0"/>
          <w:color w:val="333333"/>
          <w:spacing w:val="0"/>
          <w:kern w:val="0"/>
          <w:sz w:val="21"/>
          <w:szCs w:val="21"/>
          <w:shd w:val="clear" w:fill="FFFFFF"/>
          <w:lang w:val="en-US" w:eastAsia="zh-CN" w:bidi="ar"/>
        </w:rPr>
        <w:t xml:space="preserve"> M</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 et al. Development and application of a novel cut tobacco structure targeted control device[J]. Journal of Light Industry, 2023, 38(4): 122-126.</w:t>
      </w:r>
    </w:p>
    <w:p>
      <w:pPr>
        <w:pStyle w:val="3"/>
        <w:spacing w:before="156"/>
        <w:rPr>
          <w:rFonts w:hint="eastAsia"/>
        </w:rPr>
      </w:pPr>
      <w:r>
        <w:rPr>
          <w:rFonts w:hint="eastAsia"/>
        </w:rPr>
        <w:t>第</w:t>
      </w:r>
      <w:r>
        <w:rPr>
          <w:rFonts w:hint="eastAsia"/>
          <w:lang w:val="en-US" w:eastAsia="zh-CN"/>
        </w:rPr>
        <w:t>5</w:t>
      </w:r>
      <w:r>
        <w:rPr>
          <w:rFonts w:hint="eastAsia"/>
        </w:rPr>
        <w:t>期</w:t>
      </w:r>
    </w:p>
    <w:p>
      <w:pPr>
        <w:keepNext w:val="0"/>
        <w:keepLines w:val="0"/>
        <w:widowControl/>
        <w:suppressLineNumbers w:val="0"/>
        <w:jc w:val="left"/>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1</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李晓, 魏旭鹤, 纪晓楠, 等. 不同贮存年份烟梗的热解特性分析[J]. 轻工学报, 2023, 38(5): 59-67. </w:t>
      </w:r>
    </w:p>
    <w:p>
      <w:pPr>
        <w:keepNext w:val="0"/>
        <w:keepLines w:val="0"/>
        <w:widowControl/>
        <w:suppressLineNumbers w:val="0"/>
        <w:jc w:val="left"/>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LI Xiao, WEI Xuhe, JI Xiaonan, et al. Analysis of pyrolysis characteristics of tobacco stem in different storage years[J]. Journal of Light Industry, 2023, 38(5): 59-67.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2</w:t>
      </w:r>
      <w:r>
        <w:rPr>
          <w:rStyle w:val="12"/>
          <w:rFonts w:ascii="Times New Roman" w:hAnsi="Times New Roman" w:eastAsia="宋体" w:cs="Times New Roman"/>
          <w:color w:val="333333"/>
          <w:szCs w:val="21"/>
          <w:shd w:val="clear" w:color="auto" w:fill="FFFFFF"/>
        </w:rPr>
        <w:t>]</w:t>
      </w:r>
      <w:r>
        <w:rPr>
          <w:rFonts w:hint="default" w:ascii="Times New Roman" w:hAnsi="Times New Roman" w:eastAsia="宋体" w:cs="Times New Roman"/>
          <w:b/>
          <w:bCs/>
          <w:i w:val="0"/>
          <w:iCs w:val="0"/>
          <w:caps w:val="0"/>
          <w:color w:val="333333"/>
          <w:spacing w:val="0"/>
          <w:kern w:val="0"/>
          <w:sz w:val="21"/>
          <w:szCs w:val="21"/>
          <w:shd w:val="clear" w:fill="FFFFFF"/>
          <w:lang w:val="en-US" w:eastAsia="zh-CN" w:bidi="ar"/>
        </w:rPr>
        <w:t> </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鲁平, 楚文娟, 崔春, 等. 烟丝填充状态对卷烟卷制品质及包灰性能的影响[J]. 轻工学报, 2023, 38(5): 68-73,82.</w:t>
      </w:r>
    </w:p>
    <w:p>
      <w:pPr>
        <w:keepNext w:val="0"/>
        <w:keepLines w:val="0"/>
        <w:widowControl/>
        <w:suppressLineNumbers w:val="0"/>
        <w:jc w:val="left"/>
        <w:rPr>
          <w:rFonts w:hint="default" w:ascii="Times New Roman" w:hAnsi="Times New Roman" w:eastAsia="宋体" w:cs="Times New Roman"/>
          <w:i w:val="0"/>
          <w:iCs w:val="0"/>
          <w:caps w:val="0"/>
          <w:color w:val="333333"/>
          <w:spacing w:val="0"/>
          <w:kern w:val="0"/>
          <w:sz w:val="21"/>
          <w:szCs w:val="21"/>
          <w:shd w:val="clear" w:fill="FFFFFF"/>
          <w:lang w:val="en-US" w:eastAsia="zh-CN" w:bidi="ar"/>
        </w:rPr>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LU Ping, CHU Wenjuan, CUI Chun, et al. Effect of filling state of cut tobacco on rolling quality and ash integrity of cigarette[J]. Journal of Light Industry, 2023, 38(5): 68-73,82.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3</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帖金鑫, 张青松, 李永生, 等. 加拿大烟叶与云南KRK26烟叶香气成分差异分析[J]. 轻工学报, 2023, 38(5): 74-82.</w:t>
      </w:r>
    </w:p>
    <w:p>
      <w:pPr>
        <w:keepNext w:val="0"/>
        <w:keepLines w:val="0"/>
        <w:widowControl/>
        <w:suppressLineNumbers w:val="0"/>
        <w:jc w:val="left"/>
        <w:rPr>
          <w:rFonts w:hint="default" w:ascii="Times New Roman" w:hAnsi="Times New Roman" w:eastAsia="宋体" w:cs="Times New Roman"/>
          <w:i w:val="0"/>
          <w:iCs w:val="0"/>
          <w:caps w:val="0"/>
          <w:color w:val="333333"/>
          <w:spacing w:val="0"/>
          <w:kern w:val="0"/>
          <w:sz w:val="21"/>
          <w:szCs w:val="21"/>
          <w:shd w:val="clear" w:fill="FFFFFF"/>
          <w:lang w:val="en-US" w:eastAsia="zh-CN" w:bidi="ar"/>
        </w:rPr>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TIE Jinxin, ZHANG Qingsong, LI Yongsheng, et al. Analysis of differential aroma components between Canada tobacco leaves and Yunnan KRK26 tobacco leaves[J]. Journal of Light Industry, 2023, 38(5): 74-82. </w:t>
      </w:r>
    </w:p>
    <w:p>
      <w:pPr>
        <w:keepNext w:val="0"/>
        <w:keepLines w:val="0"/>
        <w:widowControl/>
        <w:suppressLineNumbers w:val="0"/>
        <w:jc w:val="left"/>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4</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i w:val="0"/>
          <w:iCs w:val="0"/>
          <w:caps w:val="0"/>
          <w:color w:val="333333"/>
          <w:spacing w:val="0"/>
          <w:kern w:val="0"/>
          <w:sz w:val="21"/>
          <w:szCs w:val="21"/>
          <w:shd w:val="clear" w:fill="FFFFFF"/>
          <w:lang w:val="en-US" w:eastAsia="zh-CN" w:bidi="ar"/>
        </w:rPr>
        <w:t>李石头, 毕一鸣, 帖金鑫, 等. 基于UHPLC法的巨豆三烯酮前体物同分异构体的定量分析及其在不同产地烟叶中的分布情况[J]. 轻工学报, 2023, 38(5): 83-87.</w:t>
      </w:r>
    </w:p>
    <w:p>
      <w:pPr>
        <w:keepNext w:val="0"/>
        <w:keepLines w:val="0"/>
        <w:widowControl/>
        <w:suppressLineNumbers w:val="0"/>
        <w:jc w:val="left"/>
        <w:rPr>
          <w:rStyle w:val="12"/>
          <w:rFonts w:hint="default" w:ascii="Times New Roman" w:hAnsi="Times New Roman" w:eastAsia="宋体" w:cs="Times New Roman"/>
          <w:b w:val="0"/>
          <w:bCs w:val="0"/>
          <w:i w:val="0"/>
          <w:iCs w:val="0"/>
          <w:caps w:val="0"/>
          <w:color w:val="333333"/>
          <w:spacing w:val="0"/>
          <w:kern w:val="0"/>
          <w:sz w:val="21"/>
          <w:szCs w:val="21"/>
          <w:lang w:val="en-US" w:eastAsia="zh-CN" w:bidi="ar"/>
        </w:rPr>
      </w:pPr>
      <w:r>
        <w:rPr>
          <w:rStyle w:val="12"/>
          <w:rFonts w:hint="default" w:ascii="Times New Roman" w:hAnsi="Times New Roman" w:eastAsia="宋体" w:cs="Times New Roman"/>
          <w:b w:val="0"/>
          <w:bCs w:val="0"/>
          <w:i w:val="0"/>
          <w:iCs w:val="0"/>
          <w:caps w:val="0"/>
          <w:color w:val="333333"/>
          <w:spacing w:val="0"/>
          <w:kern w:val="0"/>
          <w:sz w:val="21"/>
          <w:szCs w:val="21"/>
          <w:lang w:val="en-US" w:eastAsia="zh-CN" w:bidi="ar"/>
        </w:rPr>
        <w:t>LI Shitou, BI Yiming, TIE Jinxin, et al. Quantitative analysis of isomers of megastigmatrienone precursors based on UHPLC method and their distribution in tobacco leaves from various geographic origins[J]. Journal of Light Industry, 2023, 38(5): 83-87.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5</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吉笑盈, 李晓鹏, 刘娟, 等. 智能调湿水凝胶材料的制备及其在便携式雪茄保湿袋中的应用[J]. 轻工学报, 2023, 38(5): 88-95. </w:t>
      </w:r>
    </w:p>
    <w:p>
      <w:pPr>
        <w:keepNext w:val="0"/>
        <w:keepLines w:val="0"/>
        <w:widowControl/>
        <w:suppressLineNumbers w:val="0"/>
        <w:jc w:val="left"/>
        <w:rPr>
          <w:rFonts w:hint="default" w:ascii="Times New Roman" w:hAnsi="Times New Roman" w:eastAsia="宋体" w:cs="Times New Roman"/>
          <w:i w:val="0"/>
          <w:iCs w:val="0"/>
          <w:caps w:val="0"/>
          <w:color w:val="333333"/>
          <w:spacing w:val="0"/>
          <w:kern w:val="0"/>
          <w:sz w:val="21"/>
          <w:szCs w:val="21"/>
          <w:shd w:val="clear" w:fill="FFFFFF"/>
          <w:lang w:val="en-US" w:eastAsia="zh-CN" w:bidi="ar"/>
        </w:rPr>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JI Xiaoying, LI Xiaopeng, LIU Juan, et al. Preparation of intelligent humidity control hydrogel material and its application in portable cigar moisturizing bag[J]. Journal of Light Industry, 2023, 38(5): 88-95.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6</w:t>
      </w:r>
      <w:r>
        <w:rPr>
          <w:rStyle w:val="12"/>
          <w:rFonts w:ascii="Times New Roman" w:hAnsi="Times New Roman" w:eastAsia="宋体" w:cs="Times New Roman"/>
          <w:color w:val="333333"/>
          <w:szCs w:val="21"/>
          <w:shd w:val="clear" w:color="auto" w:fill="FFFFFF"/>
        </w:rPr>
        <w:t>]</w:t>
      </w:r>
      <w:r>
        <w:rPr>
          <w:rFonts w:hint="default" w:ascii="Times New Roman" w:hAnsi="Times New Roman" w:eastAsia="宋体" w:cs="Times New Roman"/>
          <w:b/>
          <w:bCs/>
          <w:i w:val="0"/>
          <w:iCs w:val="0"/>
          <w:caps w:val="0"/>
          <w:color w:val="333333"/>
          <w:spacing w:val="0"/>
          <w:kern w:val="0"/>
          <w:sz w:val="21"/>
          <w:szCs w:val="21"/>
          <w:shd w:val="clear" w:fill="FFFFFF"/>
          <w:lang w:val="en-US" w:eastAsia="zh-CN" w:bidi="ar"/>
        </w:rPr>
        <w:t> </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沈凯, 潘凡达, 李旭, 等. 松散润叶筒三维传热传质过程数值模拟[J]. 轻工学报, 2023, 38(5): 96-103.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SHEN Kai, PAN Fanda, LI Xu, et al. Three-dimensional heat and mass transfer model and numerical simulation of moistening cylinder[J]. Journal of Light Industry, 2023, 38(5): 96-103.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7</w:t>
      </w:r>
      <w:r>
        <w:rPr>
          <w:rStyle w:val="12"/>
          <w:rFonts w:ascii="Times New Roman" w:hAnsi="Times New Roman" w:eastAsia="宋体" w:cs="Times New Roman"/>
          <w:color w:val="333333"/>
          <w:szCs w:val="21"/>
          <w:shd w:val="clear" w:color="auto" w:fill="FFFFFF"/>
        </w:rPr>
        <w:t>]</w:t>
      </w:r>
      <w:r>
        <w:rPr>
          <w:rFonts w:hint="default" w:ascii="Times New Roman" w:hAnsi="Times New Roman" w:eastAsia="宋体" w:cs="Times New Roman"/>
          <w:b/>
          <w:bCs/>
          <w:i w:val="0"/>
          <w:iCs w:val="0"/>
          <w:caps w:val="0"/>
          <w:color w:val="333333"/>
          <w:spacing w:val="0"/>
          <w:kern w:val="0"/>
          <w:sz w:val="21"/>
          <w:szCs w:val="21"/>
          <w:shd w:val="clear" w:fill="FFFFFF"/>
          <w:lang w:val="en-US" w:eastAsia="zh-CN" w:bidi="ar"/>
        </w:rPr>
        <w:t> </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付永民, 范磊, 李长进, 等. 基于BP神经网络的烟草制丝工艺参数优化研究[J]. 轻工学报, 2023, 38(5): 104-111. </w:t>
      </w:r>
    </w:p>
    <w:p>
      <w:pPr>
        <w:keepNext w:val="0"/>
        <w:keepLines w:val="0"/>
        <w:widowControl/>
        <w:suppressLineNumbers w:val="0"/>
        <w:jc w:val="left"/>
        <w:rPr>
          <w:rFonts w:hint="default" w:ascii="Times New Roman" w:hAnsi="Times New Roman" w:eastAsia="宋体" w:cs="Times New Roman"/>
          <w:i w:val="0"/>
          <w:iCs w:val="0"/>
          <w:caps w:val="0"/>
          <w:color w:val="333333"/>
          <w:spacing w:val="0"/>
          <w:kern w:val="0"/>
          <w:sz w:val="21"/>
          <w:szCs w:val="21"/>
          <w:shd w:val="clear" w:fill="FFFFFF"/>
          <w:lang w:val="en-US" w:eastAsia="zh-CN" w:bidi="ar"/>
        </w:rPr>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FU Yongmin, FAN Lei, LI Changjin and et al. Research on optimization of tobacco silk processing parameters based on BP neural network[J]. Journal of Light Industry, 2023, 38(5): 104-111.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8</w:t>
      </w:r>
      <w:r>
        <w:rPr>
          <w:rStyle w:val="12"/>
          <w:rFonts w:ascii="Times New Roman" w:hAnsi="Times New Roman" w:eastAsia="宋体" w:cs="Times New Roman"/>
          <w:color w:val="333333"/>
          <w:szCs w:val="21"/>
          <w:shd w:val="clear" w:color="auto" w:fill="FFFFFF"/>
        </w:rPr>
        <w:t>]</w:t>
      </w:r>
      <w:r>
        <w:rPr>
          <w:rFonts w:hint="default" w:ascii="Times New Roman" w:hAnsi="Times New Roman" w:eastAsia="宋体" w:cs="Times New Roman"/>
          <w:b/>
          <w:bCs/>
          <w:i w:val="0"/>
          <w:iCs w:val="0"/>
          <w:caps w:val="0"/>
          <w:color w:val="333333"/>
          <w:spacing w:val="0"/>
          <w:kern w:val="0"/>
          <w:sz w:val="21"/>
          <w:szCs w:val="21"/>
          <w:shd w:val="clear" w:fill="FFFFFF"/>
          <w:lang w:val="en-US" w:eastAsia="zh-CN" w:bidi="ar"/>
        </w:rPr>
        <w:t> </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黄申, 芦尧, 刘强, 等. 生物酶在烟草工业中的应用研究进展[J]. 轻工学报, 2023, 38(5): 112-118. </w:t>
      </w:r>
    </w:p>
    <w:p>
      <w:pPr>
        <w:keepNext w:val="0"/>
        <w:keepLines w:val="0"/>
        <w:widowControl/>
        <w:suppressLineNumbers w:val="0"/>
        <w:jc w:val="left"/>
      </w:pPr>
      <w:r>
        <w:rPr>
          <w:rFonts w:hint="default" w:ascii="Times New Roman" w:hAnsi="Times New Roman" w:eastAsia="宋体" w:cs="Times New Roman"/>
          <w:i w:val="0"/>
          <w:iCs w:val="0"/>
          <w:caps w:val="0"/>
          <w:color w:val="333333"/>
          <w:spacing w:val="0"/>
          <w:kern w:val="0"/>
          <w:sz w:val="21"/>
          <w:szCs w:val="21"/>
          <w:shd w:val="clear" w:fill="FFFFFF"/>
          <w:lang w:val="en-US" w:eastAsia="zh-CN" w:bidi="ar"/>
        </w:rPr>
        <w:t xml:space="preserve">HUANG Shen, LU Yao, LIU Qiang, et al. Review on application of biological enzymes in tobacco industry[J]. Journal of Light Industry, 2023, 38(5): 112-118. </w:t>
      </w:r>
    </w:p>
    <w:p>
      <w:pPr>
        <w:pStyle w:val="3"/>
        <w:spacing w:before="156"/>
        <w:rPr>
          <w:rFonts w:hint="eastAsia"/>
        </w:rPr>
      </w:pPr>
      <w:r>
        <w:rPr>
          <w:rFonts w:hint="eastAsia"/>
        </w:rPr>
        <w:t>第</w:t>
      </w:r>
      <w:r>
        <w:rPr>
          <w:rFonts w:hint="eastAsia"/>
          <w:lang w:val="en-US" w:eastAsia="zh-CN"/>
        </w:rPr>
        <w:t>6</w:t>
      </w:r>
      <w:r>
        <w:rPr>
          <w:rFonts w:hint="eastAsia"/>
        </w:rPr>
        <w:t>期</w:t>
      </w:r>
    </w:p>
    <w:p>
      <w:pPr>
        <w:keepNext w:val="0"/>
        <w:keepLines w:val="0"/>
        <w:widowControl/>
        <w:suppressLineNumbers w:val="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1</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黄申, 闫茗熠, 陈梦月, 等. 基于转录组测序和RT-qPCR技术的烟草糖酯合成基因挖掘[J]. 轻工学报, 2023, 38(6): 78-84,117. </w:t>
      </w:r>
    </w:p>
    <w:p>
      <w:pPr>
        <w:keepNext w:val="0"/>
        <w:keepLines w:val="0"/>
        <w:widowControl/>
        <w:suppressLineNumbers w:val="0"/>
        <w:jc w:val="left"/>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xml:space="preserve">HUANG Shen, Yan Mingyi, CHEN Mengyue, et al. Excavating tobacco sugar ester synthesis genes based on transcriptome sequencing and RT-qPCR[J]. Journal of Light Industry, 2023, 38(6): 78-84,117.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2</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宋丽丽, 霍姗浩, 冯梦琪, 等. 乳白耙菌预处理对烟秆发酵产乳酸的影响[J]. 轻工学报, 2023, 38(6): 85-92.</w:t>
      </w:r>
    </w:p>
    <w:p>
      <w:pPr>
        <w:keepNext w:val="0"/>
        <w:keepLines w:val="0"/>
        <w:widowControl/>
        <w:suppressLineNumbers w:val="0"/>
        <w:jc w:val="left"/>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SONG Lili, HUO Shanhao, FENG Mengqi, et al. Effect of pretreatment with Irpex lacteus on lactic acid production from tobacco stalks[J]. Journal of Light Industry, 2023, 38(6): 85-92.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3</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张彤彤, 赵君, 余君, 等. 贝莱斯芽孢杆菌提升雪茄茄衣烟叶发酵品质机制研究[J]. 轻工学报, 2023, 38(6): 93-101. </w:t>
      </w:r>
    </w:p>
    <w:p>
      <w:pPr>
        <w:keepNext w:val="0"/>
        <w:keepLines w:val="0"/>
        <w:widowControl/>
        <w:suppressLineNumbers w:val="0"/>
        <w:jc w:val="left"/>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xml:space="preserve">ZHANG Tongtong, ZHAO Jun, YU Jun, et al. Study on the mechanism of improving fermentation quality of cigar wrapper leaves by Bacillus velezensis[J]. Journal of Light Industry, 2023, 38(6): 93-101.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4</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杨光露, 鲁晓平, 李琪, 等. 基于改进轻量化YOLOv5s的卷烟厂烟草粉螟视觉检测方法[J]. 轻工学报, 2023, 38(6): 102-109. </w:t>
      </w:r>
    </w:p>
    <w:p>
      <w:pPr>
        <w:keepNext w:val="0"/>
        <w:keepLines w:val="0"/>
        <w:widowControl/>
        <w:suppressLineNumbers w:val="0"/>
        <w:jc w:val="left"/>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xml:space="preserve">YANG Guanglu, LU Xiaoping, LI Qi, et al. Visual detection method of tobacco moth in cigarette factory based on improved lightweight YOLOv5s[J]. Journal of Light Industry, 2023, 38(6): 102-109. </w:t>
      </w:r>
    </w:p>
    <w:p>
      <w:pPr>
        <w:keepNext w:val="0"/>
        <w:keepLines w:val="0"/>
        <w:widowControl/>
        <w:suppressLineNumbers w:val="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5</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李善莲, 安佳敏, 刘朝贤, 等. 基于自编码器和PCA的滚筒烘丝机多块过程监测方法[J]. 轻工学报, 2023, 38(6): 110-117. </w:t>
      </w:r>
    </w:p>
    <w:p>
      <w:pPr>
        <w:keepNext w:val="0"/>
        <w:keepLines w:val="0"/>
        <w:widowControl/>
        <w:suppressLineNumbers w:val="0"/>
        <w:jc w:val="left"/>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xml:space="preserve">LI Shanlian, AN Jiamin, LIU Chaoxian, et al. Multi block process monitoring method of drum dryer based on autoencoder and PCA[J]. Journal of Light Industry, 2023, 38(6): 110-117. </w:t>
      </w: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iCs w:val="0"/>
          <w:caps w:val="0"/>
          <w:color w:val="333333"/>
          <w:spacing w:val="0"/>
          <w:sz w:val="21"/>
          <w:szCs w:val="21"/>
        </w:rPr>
      </w:pPr>
      <w:r>
        <w:rPr>
          <w:rStyle w:val="12"/>
          <w:rFonts w:hint="eastAsia" w:ascii="Times New Roman" w:hAnsi="Times New Roman" w:eastAsia="宋体" w:cs="Times New Roman"/>
          <w:color w:val="333333"/>
          <w:szCs w:val="21"/>
          <w:shd w:val="clear" w:color="auto" w:fill="FFFFFF"/>
        </w:rPr>
        <w:t>[</w:t>
      </w:r>
      <w:r>
        <w:rPr>
          <w:rStyle w:val="12"/>
          <w:rFonts w:hint="eastAsia" w:ascii="Times New Roman" w:hAnsi="Times New Roman" w:eastAsia="宋体" w:cs="Times New Roman"/>
          <w:color w:val="333333"/>
          <w:szCs w:val="21"/>
          <w:shd w:val="clear" w:color="auto" w:fill="FFFFFF"/>
          <w:lang w:val="en-US" w:eastAsia="zh-CN"/>
        </w:rPr>
        <w:t>6</w:t>
      </w:r>
      <w:r>
        <w:rPr>
          <w:rStyle w:val="12"/>
          <w:rFonts w:ascii="Times New Roman" w:hAnsi="Times New Roman" w:eastAsia="宋体" w:cs="Times New Roman"/>
          <w:color w:val="333333"/>
          <w:szCs w:val="21"/>
          <w:shd w:val="clear" w:color="auto" w:fill="FFFFFF"/>
        </w:rPr>
        <w:t>]</w:t>
      </w:r>
      <w:r>
        <w:rPr>
          <w:rStyle w:val="12"/>
          <w:rFonts w:hint="default" w:ascii="Times New Roman" w:hAnsi="Times New Roman" w:eastAsia="宋体" w:cs="Times New Roman"/>
          <w:b w:val="0"/>
          <w:bCs w:val="0"/>
          <w:i w:val="0"/>
          <w:iCs w:val="0"/>
          <w:caps w:val="0"/>
          <w:color w:val="333333"/>
          <w:spacing w:val="0"/>
          <w:kern w:val="0"/>
          <w:sz w:val="21"/>
          <w:szCs w:val="21"/>
          <w:shd w:val="clear" w:fill="FFFFFF"/>
          <w:lang w:val="en-US" w:eastAsia="zh-CN" w:bidi="ar"/>
        </w:rPr>
        <w:t>王金棒, 池哲翔, 李源源, 等. 烟草在燃料制备领域的研究现状与展望[J]. 轻工学报, 2023, 38(6): 118-126. </w:t>
      </w:r>
      <w:bookmarkStart w:id="0" w:name="_GoBack"/>
      <w:bookmarkEnd w:id="0"/>
    </w:p>
    <w:p>
      <w:pPr>
        <w:keepNext w:val="0"/>
        <w:keepLines w:val="0"/>
        <w:widowControl/>
        <w:suppressLineNumbers w:val="0"/>
        <w:jc w:val="left"/>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xml:space="preserve">WANG Jinbang, CHI Zhexiang, LI Yuanyuan, et al. Research status and prospects of tobacco in the field of fuel preparation[J]. Journal of Light Industry, 2023, 38(6): 118-126. </w:t>
      </w:r>
    </w:p>
    <w:p>
      <w:pPr>
        <w:spacing w:before="156"/>
        <w:rPr>
          <w:rStyle w:val="12"/>
          <w:rFonts w:hint="eastAsia" w:ascii="Times New Roman" w:hAnsi="Times New Roman" w:eastAsia="宋体" w:cs="Times New Roman"/>
          <w:color w:val="333333"/>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06D08"/>
    <w:multiLevelType w:val="singleLevel"/>
    <w:tmpl w:val="90006D08"/>
    <w:lvl w:ilvl="0" w:tentative="0">
      <w:start w:val="4"/>
      <w:numFmt w:val="decimal"/>
      <w:lvlText w:val="[%1]"/>
      <w:lvlJc w:val="left"/>
      <w:pPr>
        <w:tabs>
          <w:tab w:val="left" w:pos="312"/>
        </w:tabs>
      </w:pPr>
    </w:lvl>
  </w:abstractNum>
  <w:abstractNum w:abstractNumId="1">
    <w:nsid w:val="AB2D9CAF"/>
    <w:multiLevelType w:val="singleLevel"/>
    <w:tmpl w:val="AB2D9CAF"/>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kYWY2MmFmY2EyZmY4ZDllYjVhNzU2NjZiYWE5ZTYifQ=="/>
    <w:docVar w:name="KSO_WPS_MARK_KEY" w:val="a489af0b-7c36-4692-a67f-f4d440e7fd3d"/>
  </w:docVars>
  <w:rsids>
    <w:rsidRoot w:val="00172A27"/>
    <w:rsid w:val="000631E9"/>
    <w:rsid w:val="001558E7"/>
    <w:rsid w:val="00172A27"/>
    <w:rsid w:val="001F1115"/>
    <w:rsid w:val="002251C5"/>
    <w:rsid w:val="00260973"/>
    <w:rsid w:val="002D2C21"/>
    <w:rsid w:val="00381B2B"/>
    <w:rsid w:val="0043482C"/>
    <w:rsid w:val="00434BE1"/>
    <w:rsid w:val="004D347C"/>
    <w:rsid w:val="004E3516"/>
    <w:rsid w:val="00545915"/>
    <w:rsid w:val="005D1022"/>
    <w:rsid w:val="005F59AE"/>
    <w:rsid w:val="0089380F"/>
    <w:rsid w:val="009326AC"/>
    <w:rsid w:val="00A42C5F"/>
    <w:rsid w:val="00A659A7"/>
    <w:rsid w:val="00C678A8"/>
    <w:rsid w:val="00CE7C47"/>
    <w:rsid w:val="00CF0390"/>
    <w:rsid w:val="00D0535F"/>
    <w:rsid w:val="00D064AA"/>
    <w:rsid w:val="00D84BD7"/>
    <w:rsid w:val="00DF179D"/>
    <w:rsid w:val="00DF31D6"/>
    <w:rsid w:val="00E57BDB"/>
    <w:rsid w:val="00EA064F"/>
    <w:rsid w:val="00EA197E"/>
    <w:rsid w:val="00EB7BDA"/>
    <w:rsid w:val="00EC40FE"/>
    <w:rsid w:val="00ED61BD"/>
    <w:rsid w:val="00FA7DD3"/>
    <w:rsid w:val="00FD668A"/>
    <w:rsid w:val="02BF2D75"/>
    <w:rsid w:val="058504A2"/>
    <w:rsid w:val="05AC476E"/>
    <w:rsid w:val="0C1C6620"/>
    <w:rsid w:val="14877A9C"/>
    <w:rsid w:val="173214F0"/>
    <w:rsid w:val="1CD31FBC"/>
    <w:rsid w:val="1D961C14"/>
    <w:rsid w:val="1F910E46"/>
    <w:rsid w:val="2452559A"/>
    <w:rsid w:val="245D5E8B"/>
    <w:rsid w:val="272E23EF"/>
    <w:rsid w:val="275C2752"/>
    <w:rsid w:val="28481E3D"/>
    <w:rsid w:val="28601B44"/>
    <w:rsid w:val="2AEE3002"/>
    <w:rsid w:val="2F0568D7"/>
    <w:rsid w:val="319A023B"/>
    <w:rsid w:val="32842E13"/>
    <w:rsid w:val="32C53111"/>
    <w:rsid w:val="33252011"/>
    <w:rsid w:val="35844737"/>
    <w:rsid w:val="384B532C"/>
    <w:rsid w:val="3F491DF6"/>
    <w:rsid w:val="403A6781"/>
    <w:rsid w:val="50B11617"/>
    <w:rsid w:val="51010166"/>
    <w:rsid w:val="527028A5"/>
    <w:rsid w:val="53B247ED"/>
    <w:rsid w:val="58995702"/>
    <w:rsid w:val="5AFD2185"/>
    <w:rsid w:val="5C702869"/>
    <w:rsid w:val="627A0B0E"/>
    <w:rsid w:val="63FB2187"/>
    <w:rsid w:val="6A462E13"/>
    <w:rsid w:val="6D5248A9"/>
    <w:rsid w:val="6F536E70"/>
    <w:rsid w:val="717D7C95"/>
    <w:rsid w:val="71FB0D8E"/>
    <w:rsid w:val="79C84F40"/>
    <w:rsid w:val="7E394297"/>
    <w:rsid w:val="7FB00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3"/>
    <w:semiHidden/>
    <w:unhideWhenUsed/>
    <w:qFormat/>
    <w:uiPriority w:val="99"/>
    <w:pPr>
      <w:ind w:left="100" w:leftChars="2500"/>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info"/>
    <w:basedOn w:val="8"/>
    <w:qFormat/>
    <w:uiPriority w:val="0"/>
  </w:style>
  <w:style w:type="character" w:customStyle="1" w:styleId="13">
    <w:name w:val="日期 Char"/>
    <w:basedOn w:val="8"/>
    <w:link w:val="4"/>
    <w:semiHidden/>
    <w:qFormat/>
    <w:uiPriority w:val="99"/>
    <w:rPr>
      <w:kern w:val="2"/>
      <w:sz w:val="21"/>
      <w:szCs w:val="22"/>
    </w:rPr>
  </w:style>
  <w:style w:type="character" w:customStyle="1" w:styleId="14">
    <w:name w:val="标题 2 Char"/>
    <w:basedOn w:val="8"/>
    <w:link w:val="2"/>
    <w:qFormat/>
    <w:uiPriority w:val="9"/>
    <w:rPr>
      <w:rFonts w:asciiTheme="majorHAnsi" w:hAnsiTheme="majorHAnsi" w:eastAsiaTheme="majorEastAsia" w:cstheme="majorBidi"/>
      <w:b/>
      <w:bCs/>
      <w:kern w:val="2"/>
      <w:sz w:val="32"/>
      <w:szCs w:val="32"/>
    </w:rPr>
  </w:style>
  <w:style w:type="character" w:customStyle="1" w:styleId="15">
    <w:name w:val="标题 3 Char"/>
    <w:basedOn w:val="8"/>
    <w:link w:val="3"/>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1116</Words>
  <Characters>3314</Characters>
  <Lines>54</Lines>
  <Paragraphs>15</Paragraphs>
  <TotalTime>2</TotalTime>
  <ScaleCrop>false</ScaleCrop>
  <LinksUpToDate>false</LinksUpToDate>
  <CharactersWithSpaces>3889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2022-11-01T14:01:00Z</dcterms:created>
  <dc:creator>rjxy</dc:creator>
  <cp:lastModifiedBy>吴晓亭</cp:lastModifiedBy>
  <dcterms:modified xsi:type="dcterms:W3CDTF">2024-01-16T02:25:42Z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36BF08E4AD6244FF89244668442986FA_13</vt:lpwstr>
  </property>
</Properties>
</file>