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年“烟草科学与工程”引文格式</w:t>
      </w:r>
    </w:p>
    <w:p>
      <w:pPr>
        <w:pStyle w:val="3"/>
        <w:spacing w:before="156"/>
      </w:pPr>
      <w:r>
        <w:rPr>
          <w:rFonts w:hint="eastAsia"/>
        </w:rPr>
        <w:t>第1期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1]李朝建,饶先立,郑晓云,等. 不同工艺制备的加热卷烟烟草薄片热失重行为研究[ J]. 轻工学报,2022,37 (1):55-61. 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LI C J,RAO X L,ZHENG X Y,et al. Thermal weight loss behavior study of tobacco slices for heated tobacco pro-duct prepared by different processes[J]. Journal of Light Industry,2022,37(1):55-61.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[2]马科,蒋登科,龚霜,等. 不同酶处理浓缩液对贵州烟草薄片品质的影响研究[ J]. 轻工学报,2022,37(1): 62-67. 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MA K,JIANG D K,GONG S,et al. Study on the effects of different enzyme treatment concentrates on the quality of Guizhou tobacco sheets[J]. Journal of Light Industry,2022,37(1):62-67.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3]刘晨,王祯,朱先约,等. 烟草C4H2基因的克隆与表达特性分析[J]. 轻工学报,2022,37(1):68-78. 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LIU C,WANG Z,ZHU X Y,et al. Cloning and expression analysis of C4H2 gene from Nicotiana tabacum[J]. Journal of Light Industry,2022,37(1):68-78. 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4]陈芝飞,蔡莉莉,陈小龙,等. 基于香韵活性值的不同产地中间香型烤烟风格特征差异分析[ J]. 轻工学报, 2022,37(1):79-86. 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CHEN Z F,CAI L L,CHEN X L,et al. Study on the style characteristics differences of intermediate flavor flue- cured tobacco leaves of different producing areas based on activity values of aroma notes [ J]. Journal of Light Industry,2022,37(1):79-86.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5]杨龙彦,张玎婕,宁振兴,等. 醇类香料单体应用于滤棒加香的转移行为研究[J]. 轻工学报,2022,37(1):87-94. 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YANG L Y,ZHANG D J,NING Z X,et al. Study on the transfer behavior of alcohol flavors used in filter stick perfuming[J]. Journal of Light Industry,2022,37(1):87-94.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6]蒋薇,司晓喜,张凤梅,等. 酸类香料在不同加香方式制备卷烟中的感官贡献度研究[J]. 轻工学报,2022,37 (1):95-102,115.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JIANG W,SI X X,ZHANG F M,et al. Study on sensory contribution of acid flavoring in cigarette preparation by different flavoring methods[J]. Journal of Light Industry,2022,37(1):95-102,115.</w:t>
      </w:r>
    </w:p>
    <w:p>
      <w:pPr>
        <w:pStyle w:val="3"/>
        <w:spacing w:before="156"/>
      </w:pPr>
      <w:r>
        <w:rPr>
          <w:rFonts w:hint="eastAsia"/>
        </w:rPr>
        <w:t>第2期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[1]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程向红, 刘强, 王根发, 等. 不同干燥强度对香料烟叶丝质量的影响[J]. 轻工学报, 2022, 37(2): 59-64.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CHENG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 X H,LIU Q,WANG G F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, et al. Effect of different drying intensity on the quality of cut oriental tobacco[J]. Journal of Light Industry, 2022, 37(2): 59-64. 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[2]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刘颖, 刘穗君, 冯凯迪, 等. 基于趋势预测和分区反馈的梗丝气流干燥出口含水率精准控制策略[J]. 轻工学报, 2022, 37(2): 65-70.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LIU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 Y,LIU S J,FENG K D,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 et al. Precision control strategy of outlet moisture content in tobacco cut stem airflow drying based on trend prediction and partition feedback[J]. Journal of Light Industry, 2022, 37(2): 65-70. 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[3]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赵晴晴, 韩明, 纪晓楠, 等. 基于质构仪的烟梗回透程度定量表征方法及其应用[J]. 轻工学报, 2022, 37(2): 71-77.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ZHAO Q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 Q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,HAN M,JI X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 N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,et al. Quantitative characterization method of tobacco stem re-permeability based on texture analyzer and its application[J]. Journal of Light Industry, 2022, 37(2): 71-77. 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[4]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司晓喜, 崔华鹏, 朱瑞芝, 等. 不同GL/PG质量比和添加总量对加热卷烟气溶胶逐口释放特性的影响[J]. 轻工学报, 2022, 37(2): 78-86. 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SI X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 X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, CUI H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 P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, ZHU R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 Z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, et al. The effect of the mass ratio and total amount of GL/PG on the puff-by-puff release characteristics of heated cigarette aerosol[J]. Journal of Light Industry, 2022, 37(2): 78-86.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[5]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崔华鹏, 陈黎, 樊美娟, 等. 电加热卷烟气溶胶物理特性的表征[J]. 轻工学报, 2022, 37(2): 87-93,101. 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CUI H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 P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, CHEN L, FAN M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 J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, et al. Characterization of physical properties of aerosol from electrically heated cigarette[J]. Journal of Light Industry, 2022, 37(2): 87-93,101. 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[6]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唐军, 何邦华, 易斌, 等. 国内卷烟加工过程烟草异物除杂技术研究进展[J]. 轻工学报, 2022, 37(2): 94-101. 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TANG J, HE B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 H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, YI B, et al. Research progress of tobacco foreign material eliminating technology for cigarette processing in China[J]. Journal of Light Industry, 2022, 37(2): 94-101. </w:t>
      </w:r>
    </w:p>
    <w:p>
      <w:pPr>
        <w:pStyle w:val="3"/>
        <w:spacing w:before="156"/>
      </w:pPr>
      <w:r>
        <w:rPr>
          <w:rFonts w:hint="eastAsia"/>
        </w:rPr>
        <w:t>第3期</w:t>
      </w:r>
    </w:p>
    <w:p>
      <w:pPr>
        <w:widowControl/>
        <w:spacing w:before="156"/>
        <w:jc w:val="left"/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[1]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陈芝飞, 陈泽少, 罗灿选, 等. 加热卷烟气溶胶中6种酯类单体香料转移行为研究[J]. 轻工学报, 2022, 37(3): 58-64.</w:t>
      </w:r>
    </w:p>
    <w:p>
      <w:pPr>
        <w:widowControl/>
        <w:spacing w:before="156"/>
        <w:jc w:val="left"/>
      </w:pP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CHEN Z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F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CHEN Z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S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LUO C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X, et al. Study on transfer behavior of six ester flavors in aerosol of heated tobacco products[J]. Journal of Light Industry, 2022, 37(3): 58-64.</w:t>
      </w:r>
    </w:p>
    <w:p>
      <w:pPr>
        <w:widowControl/>
        <w:spacing w:before="156"/>
        <w:jc w:val="left"/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[2]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楚文娟, 纪朋, 韩路, 等. 滤嘴参数对细支烟主要理化指标及感官品质的影响[J]. 轻工学报, 2022, 37(3): 65-73.</w:t>
      </w:r>
    </w:p>
    <w:p>
      <w:pPr>
        <w:widowControl/>
        <w:spacing w:before="156"/>
        <w:jc w:val="left"/>
      </w:pP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CHU W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J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JI P, HAN L, et al. Effects of filter parameters on main physical and chemical indexes and sensory quality of slim cigarette[J]. Journal of Light Industry, 2022, 37(3): 65-73. </w:t>
      </w:r>
    </w:p>
    <w:p>
      <w:pPr>
        <w:spacing w:before="156"/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</w:p>
    <w:p>
      <w:pPr>
        <w:widowControl/>
        <w:spacing w:before="156"/>
        <w:jc w:val="left"/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[3]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田数, 柴颖, 田大勇, 等. 冬虫夏草提取液有效成分分析及其在卷烟中的应用研究[J]. 轻工学报, 2022, 37(3): 74-81. </w:t>
      </w:r>
    </w:p>
    <w:p>
      <w:pPr>
        <w:widowControl/>
        <w:spacing w:before="156"/>
        <w:jc w:val="left"/>
      </w:pP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TIAN S, CHAI Y, TIAN D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Y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et al. Analysis of the effective components of Cordyceps sinensis extract and its application in cigarettes[J]. Journal of Light Industry, 2022, 37(3): 74-81. </w:t>
      </w:r>
    </w:p>
    <w:p>
      <w:pPr>
        <w:widowControl/>
        <w:spacing w:before="156"/>
        <w:jc w:val="left"/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[4]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魏甲欣, 李琪, 马飞, 等. 基于图像识别的烟丝结构检测及烟丝组分分析[J]. 轻工学报, 2022, 37(3): 82-87.  </w:t>
      </w:r>
    </w:p>
    <w:p>
      <w:pPr>
        <w:widowControl/>
        <w:spacing w:before="156"/>
        <w:jc w:val="left"/>
      </w:pP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WEI J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X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LI Q, MA F, et al. Cut tobacco structure detection and cut tobacco component analysis based on image recognition[J]. Journal of Light Industry, 2022, 37(3): 82-87.</w:t>
      </w:r>
    </w:p>
    <w:p>
      <w:pPr>
        <w:widowControl/>
        <w:spacing w:before="156"/>
        <w:jc w:val="left"/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[5]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王光耀, 王仰勋, 何声宝, 等. DNA质量浓度测定在烟丝加工均质化中的应用研究[J]. 轻工学报, 2022, 37(3): 88-93. </w:t>
      </w:r>
    </w:p>
    <w:p>
      <w:pPr>
        <w:widowControl/>
        <w:spacing w:before="156"/>
        <w:jc w:val="left"/>
      </w:pP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WANG G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Y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WANG Y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X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HE S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B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et al. Application of DNA mass concentration determination in cut tobacco processing homogenization[J]. Journal of Light Industry, 2022, 37(3): 88-93.</w:t>
      </w:r>
    </w:p>
    <w:p>
      <w:pPr>
        <w:widowControl/>
        <w:spacing w:before="156"/>
        <w:jc w:val="left"/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[6]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李强, 张果, 李俊, 等. 不同形态梗丝的热解燃烧特性及动力学参数差异分析[J]. 轻工学报, 2022, 37(3): 94-100.</w:t>
      </w:r>
    </w:p>
    <w:p>
      <w:pPr>
        <w:widowControl/>
        <w:spacing w:before="156"/>
        <w:jc w:val="left"/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</w:pP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LI Q, ZHANG G, LI J, et al. Study on the pyrolysis/combustion characteristics and reaction kinetics parameters of cut stems with different morphology[J]. Journal of Light Industry, 2022, 37(3): 94-100.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  <w:lang w:val="en-US" w:eastAsia="zh-CN"/>
        </w:rPr>
        <w:t>7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]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马雨佳, 纪晓楠, 刘志洋, 等. 烟叶抗破碎指数与物理特性的关联性分析[J]. 轻工学报, 2022, 37(3): 101-107.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MA Y</w:t>
      </w:r>
      <w:r>
        <w:rPr>
          <w:rStyle w:val="12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J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, JI X</w:t>
      </w:r>
      <w:r>
        <w:rPr>
          <w:rStyle w:val="12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N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, LIU Z</w:t>
      </w:r>
      <w:r>
        <w:rPr>
          <w:rStyle w:val="12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Y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, et al. Correlation analysis of tobacco leaves and physical characteristics[J]. Journal of Light Industry, 2022, 37(3): 101-107. </w:t>
      </w:r>
    </w:p>
    <w:p>
      <w:pPr>
        <w:widowControl/>
        <w:spacing w:before="156"/>
        <w:jc w:val="left"/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</w:pPr>
    </w:p>
    <w:p>
      <w:pPr>
        <w:pStyle w:val="3"/>
        <w:spacing w:before="156"/>
      </w:pPr>
      <w:r>
        <w:rPr>
          <w:rFonts w:hint="eastAsia"/>
        </w:rPr>
        <w:t>第4期</w:t>
      </w:r>
    </w:p>
    <w:p>
      <w:pPr>
        <w:spacing w:before="156"/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[1]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王冰, 范忠, 李河霖, 等. 通风分配对主流烟气代表性酚类香味成分释放量的影响[J]. 轻工学报, 2022, 37(4): 58-65. </w:t>
      </w:r>
    </w:p>
    <w:p>
      <w:pPr>
        <w:spacing w:before="156"/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WANG B, FAN Z, LI H</w:t>
      </w:r>
      <w:r>
        <w:rPr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 xml:space="preserve"> L</w:t>
      </w:r>
      <w:r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, et al. Effect of ventilation on the release of typical phenolic flavor components in mainstream cigarette smoke[J]. Journal of Light Industry, 2022, 37(4): 58-65. </w:t>
      </w:r>
    </w:p>
    <w:p>
      <w:pPr>
        <w:widowControl/>
        <w:spacing w:before="156"/>
        <w:jc w:val="left"/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[2]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王宜鹏, 韩龙洋, 孙学辉, 等. 改性GPA降低纸-醋二元复合滤棒卷烟主流烟气中苯酚释放量的研究[J]. 轻工学报, 2022, 37(4): 66-72. </w:t>
      </w:r>
    </w:p>
    <w:p>
      <w:pPr>
        <w:widowControl/>
        <w:spacing w:before="156"/>
        <w:jc w:val="left"/>
      </w:pP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WANG Y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P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HAN L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Y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SUN X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Y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et al. Study on the reduction of phenol release in mainstream cigarette smoke containing paper-cellulose acetate binary filter by the modification of GPA[J]. Journal of Light Industry, 2022, 37(4): 66-72. </w:t>
      </w:r>
    </w:p>
    <w:p>
      <w:pPr>
        <w:widowControl/>
        <w:spacing w:before="156"/>
        <w:jc w:val="left"/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[3]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胡超, 吴东川, 务文涛, 等. 活性炭滤嘴对卷烟主流烟气中香味成分截留规律的影响[J]. 轻工学报, 2022, 37(4): 73-80. </w:t>
      </w:r>
    </w:p>
    <w:p>
      <w:pPr>
        <w:widowControl/>
        <w:spacing w:before="156"/>
        <w:jc w:val="left"/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</w:pP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HU C, WU D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C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WU W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T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et al. Effect of activated carbon filter on the retention law of aroma components in mainstream cigarette smoke[J]. Journal of Light Industry, 2022, 37(4): 73-80. </w:t>
      </w:r>
    </w:p>
    <w:p>
      <w:pPr>
        <w:widowControl/>
        <w:spacing w:before="156"/>
        <w:jc w:val="left"/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[4]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万纪强, 胡少东, 崔春, 等. 空腔直径对圆形空腔滤棒卷烟烟气及感官品质的影响[J]. 轻工学报, 2022, 37(4): 81-85,93.  </w:t>
      </w:r>
    </w:p>
    <w:p>
      <w:pPr>
        <w:widowControl/>
        <w:spacing w:before="156"/>
        <w:jc w:val="left"/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</w:pP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WAN J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Q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HU S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D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CUI C, et al. Effect of cavity diameter on the mainstream smoke and sensory quality of cigarettes with circular cavity combined filter rods[J]. Journal of Light Industry, 2022, 37(4): 81-85,93. </w:t>
      </w:r>
    </w:p>
    <w:p>
      <w:pPr>
        <w:widowControl/>
        <w:spacing w:before="156"/>
        <w:jc w:val="left"/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[5]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龙章德, 王敏, 薛云, 等. 烟叶中β-胡萝卜素高效降解菌株的筛选鉴定及发酵条件优化[J]. 轻工学报, 2022, 37(4): 86-93.</w:t>
      </w:r>
    </w:p>
    <w:p>
      <w:pPr>
        <w:widowControl/>
        <w:spacing w:before="156"/>
        <w:jc w:val="left"/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LONG Z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D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WANG M, XUE Y, et al. Screening and identifying of β-carotene degrading strains from tobacco leaves and its optimization of fermentation conditions[J]. Journal of Light Industry, 2022, 37(4): 86-93.</w:t>
      </w:r>
    </w:p>
    <w:p>
      <w:pPr>
        <w:widowControl/>
        <w:spacing w:before="156"/>
        <w:jc w:val="left"/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[6]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帖金鑫, 何文苗, 李石头, 等. 基于级联分类的复烤片烟产地预测方法研究[J]. 轻工学报, 2022, 37(4): 94-99. </w:t>
      </w:r>
    </w:p>
    <w:p>
      <w:pPr>
        <w:widowControl/>
        <w:spacing w:before="156"/>
        <w:jc w:val="left"/>
      </w:pP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TIE J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X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HE W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M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LI S</w:t>
      </w:r>
      <w:r>
        <w:rPr>
          <w:rStyle w:val="12"/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 xml:space="preserve"> T</w:t>
      </w:r>
      <w:r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  <w:t>, et al. Study on prediction method of the geographical origin of flue-cured tobacco strips based on cascade classification[J]. Journal of Light Industry, 2022, 37(4): 94-99. </w:t>
      </w:r>
    </w:p>
    <w:p>
      <w:pPr>
        <w:pStyle w:val="3"/>
        <w:spacing w:before="156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期</w:t>
      </w:r>
    </w:p>
    <w:p>
      <w:pPr>
        <w:widowControl/>
        <w:spacing w:before="156"/>
        <w:jc w:val="left"/>
        <w:rPr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[1]</w:t>
      </w:r>
      <w:r>
        <w:rPr>
          <w:rStyle w:val="12"/>
          <w:rFonts w:ascii="Times New Roman" w:hAnsi="Times New Roman" w:cs="Times New Roman"/>
          <w:color w:val="333333"/>
          <w:szCs w:val="21"/>
          <w:shd w:val="clear" w:color="auto" w:fill="FFFFFF"/>
        </w:rPr>
        <w:t>许春平, 周鹏飞, 刘远上, 等. 膜分离精制薄片叶膏挥发性成分分析及卷烟纸加香应用研究[J]. 轻工学报, 2022, 37(5): 61-68. </w:t>
      </w:r>
    </w:p>
    <w:p>
      <w:pPr>
        <w:widowControl/>
        <w:spacing w:before="156"/>
        <w:jc w:val="left"/>
        <w:rPr>
          <w:rStyle w:val="12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  <w:lang w:bidi="ar"/>
        </w:rPr>
      </w:pPr>
      <w:r>
        <w:rPr>
          <w:rStyle w:val="12"/>
          <w:rFonts w:ascii="Times New Roman" w:hAnsi="Times New Roman" w:cs="Times New Roman"/>
          <w:color w:val="333333"/>
          <w:szCs w:val="21"/>
          <w:shd w:val="clear" w:color="auto" w:fill="FFFFFF"/>
        </w:rPr>
        <w:t>XU C P, ZHOU P F, LIU Y S, et al. Analysis of volatile components of reconstitution tobacco extract refined by membrane separation and application of cigarette paper flavoring[J]. Journal of Light Industry, 2022, 37(5): 61-68.</w:t>
      </w:r>
    </w:p>
    <w:p>
      <w:pPr>
        <w:widowControl/>
        <w:spacing w:before="156"/>
        <w:jc w:val="left"/>
        <w:rPr>
          <w:rStyle w:val="12"/>
        </w:rPr>
      </w:pPr>
      <w:r>
        <w:rPr>
          <w:rStyle w:val="12"/>
          <w:rFonts w:hint="eastAsia" w:ascii="Times New Roman" w:hAnsi="Times New Roman" w:cs="Times New Roman"/>
          <w:color w:val="333333"/>
          <w:szCs w:val="21"/>
          <w:shd w:val="clear" w:color="auto" w:fill="FFFFFF"/>
        </w:rPr>
        <w:t>[</w:t>
      </w:r>
      <w:r>
        <w:rPr>
          <w:rStyle w:val="12"/>
          <w:rFonts w:ascii="Times New Roman" w:hAnsi="Times New Roman" w:cs="Times New Roman"/>
          <w:color w:val="333333"/>
          <w:szCs w:val="21"/>
          <w:shd w:val="clear" w:color="auto" w:fill="FFFFFF"/>
        </w:rPr>
        <w:t>2</w:t>
      </w:r>
      <w:r>
        <w:rPr>
          <w:rStyle w:val="12"/>
          <w:rFonts w:hint="eastAsia" w:ascii="Times New Roman" w:hAnsi="Times New Roman" w:cs="Times New Roman"/>
          <w:color w:val="333333"/>
          <w:szCs w:val="21"/>
          <w:shd w:val="clear" w:color="auto" w:fill="FFFFFF"/>
        </w:rPr>
        <w:t>]</w:t>
      </w:r>
      <w:r>
        <w:rPr>
          <w:rStyle w:val="12"/>
          <w:rFonts w:ascii="Times New Roman" w:hAnsi="Times New Roman" w:cs="Times New Roman"/>
          <w:color w:val="333333"/>
          <w:szCs w:val="21"/>
          <w:shd w:val="clear" w:color="auto" w:fill="FFFFFF"/>
        </w:rPr>
        <w:t>楚文娟, 朱鑫超, 王高杰, 等. 贮存环境对甜味接装纸中纽甜衰减行为的影响[J]. 轻工学报, 2022, 37(5): 69-75. </w:t>
      </w:r>
    </w:p>
    <w:p>
      <w:pPr>
        <w:spacing w:before="156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Cs w:val="21"/>
          <w:shd w:val="clear" w:color="auto" w:fill="FFFFFF"/>
        </w:rPr>
        <w:t> </w:t>
      </w:r>
      <w:r>
        <w:rPr>
          <w:rStyle w:val="12"/>
          <w:rFonts w:ascii="Times New Roman" w:hAnsi="Times New Roman" w:cs="Times New Roman"/>
          <w:color w:val="333333"/>
          <w:szCs w:val="21"/>
          <w:shd w:val="clear" w:color="auto" w:fill="FFFFFF"/>
        </w:rPr>
        <w:t>CHU W J, ZHU X C, WANG G J, et al. Effect of storage environment on the decay behavior of neotame in sweet tipping paper[J]. Journal of Light Industry, 2022, 37(5): 69-75. </w:t>
      </w:r>
    </w:p>
    <w:p>
      <w:pPr>
        <w:widowControl/>
        <w:spacing w:before="156"/>
        <w:jc w:val="left"/>
        <w:rPr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3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]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ascii="Times New Roman" w:hAnsi="Times New Roman" w:cs="Times New Roman"/>
          <w:color w:val="333333"/>
          <w:szCs w:val="21"/>
          <w:shd w:val="clear" w:color="auto" w:fill="FFFFFF"/>
        </w:rPr>
        <w:t>薛云, 宁振兴, 苏赞, 等. 基于芽孢杆菌固态发酵技术提高广西河池C4F烟叶品质的研究[J]. 轻工学报, 2022, 37(5): 76-84. </w:t>
      </w:r>
    </w:p>
    <w:p>
      <w:pPr>
        <w:spacing w:before="156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Cs w:val="21"/>
          <w:shd w:val="clear" w:color="auto" w:fill="FFFFFF"/>
        </w:rPr>
        <w:t> </w:t>
      </w:r>
      <w:r>
        <w:rPr>
          <w:rStyle w:val="12"/>
          <w:rFonts w:ascii="Times New Roman" w:hAnsi="Times New Roman" w:cs="Times New Roman"/>
          <w:color w:val="333333"/>
          <w:szCs w:val="21"/>
          <w:shd w:val="clear" w:color="auto" w:fill="FFFFFF"/>
        </w:rPr>
        <w:t>XUE Y, NING Z X, SU Z, et al. Study on improving the quality of Hechi C4F tobacco leaves in Guangxi by using the solid-state fermentation technology with Bacillus sp.[J]. Journal of Light Industry, 2022, 37(5): 76-84. </w:t>
      </w:r>
    </w:p>
    <w:p>
      <w:pPr>
        <w:widowControl/>
        <w:spacing w:before="156"/>
        <w:jc w:val="left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4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]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ascii="Times New Roman" w:hAnsi="Times New Roman" w:cs="Times New Roman"/>
          <w:color w:val="333333"/>
          <w:szCs w:val="21"/>
          <w:shd w:val="clear" w:color="auto" w:fill="FFFFFF"/>
        </w:rPr>
        <w:t>祁林, 乔俊峰, 唐习书, 等. 卷烟制丝过程物料质量稳定性评价[J]. 轻工学报, 2022, 37(5): 85-90,97. </w:t>
      </w:r>
    </w:p>
    <w:p>
      <w:pPr>
        <w:spacing w:before="156"/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hAnsi="Times New Roman" w:cs="Times New Roman"/>
          <w:b/>
          <w:bCs/>
          <w:color w:val="333333"/>
          <w:szCs w:val="21"/>
          <w:shd w:val="clear" w:color="auto" w:fill="FFFFFF"/>
        </w:rPr>
        <w:t> </w:t>
      </w:r>
      <w:r>
        <w:rPr>
          <w:rStyle w:val="12"/>
          <w:rFonts w:ascii="Times New Roman" w:hAnsi="Times New Roman" w:cs="Times New Roman"/>
          <w:color w:val="333333"/>
          <w:szCs w:val="21"/>
          <w:shd w:val="clear" w:color="auto" w:fill="FFFFFF"/>
        </w:rPr>
        <w:t>QI L, QIAO J F, TANG X S, et al. Evaluation of material uniformity in cigarette spinning process[J]. Journal of Light Industry, 2022, 37(5): 85-90,97.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 xml:space="preserve"> </w:t>
      </w:r>
    </w:p>
    <w:p>
      <w:pPr>
        <w:widowControl/>
        <w:spacing w:before="156"/>
        <w:jc w:val="left"/>
        <w:rPr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</w:rPr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</w:t>
      </w:r>
      <w:r>
        <w:rPr>
          <w:rStyle w:val="12"/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5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]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ascii="Times New Roman" w:hAnsi="Times New Roman" w:cs="Times New Roman"/>
          <w:color w:val="333333"/>
          <w:szCs w:val="21"/>
          <w:shd w:val="clear" w:color="auto" w:fill="FFFFFF"/>
        </w:rPr>
        <w:t>吴秉宇, 俞森文, 费婷, 等. 不同加香方式下细支卷烟中烟用香精转移行为研究[J]. 轻工学报, 2022, 37(5): 91-97.</w:t>
      </w:r>
    </w:p>
    <w:p>
      <w:pPr>
        <w:spacing w:before="156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Cs w:val="21"/>
          <w:shd w:val="clear" w:color="auto" w:fill="FFFFFF"/>
        </w:rPr>
        <w:t> </w:t>
      </w:r>
      <w:r>
        <w:rPr>
          <w:rStyle w:val="12"/>
          <w:rFonts w:ascii="Times New Roman" w:hAnsi="Times New Roman" w:cs="Times New Roman"/>
          <w:color w:val="333333"/>
          <w:szCs w:val="21"/>
          <w:shd w:val="clear" w:color="auto" w:fill="FFFFFF"/>
        </w:rPr>
        <w:t>WU B Y, YU S W, FEI T, et al. Study on the transfer behavior of tobacco flavor in slim cigarettes with different flavoring methods[J]. Journal of Light Industry, 2022, 37(5): 91-97. </w:t>
      </w:r>
    </w:p>
    <w:p>
      <w:pPr>
        <w:pStyle w:val="3"/>
        <w:spacing w:before="156"/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期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  <w:lang w:val="en-US" w:eastAsia="zh-CN"/>
        </w:rPr>
        <w:t>1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]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金楠, 代东任, 王志国, 等. 卷烟厂配电有源电力滤波器故障容错控制[J]. 轻工学报, 2022, 37(6): 78-84. 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JIN N, DAI D</w:t>
      </w:r>
      <w:r>
        <w:rPr>
          <w:rStyle w:val="12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R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, WANG Z</w:t>
      </w:r>
      <w:r>
        <w:rPr>
          <w:rStyle w:val="12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G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, et al. Fault tolerant control of active power filter in cigarette factory power distribution[J]. Journal of Light Industry, 2022, 37(6): 78-84.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  <w:lang w:val="en-US" w:eastAsia="zh-CN"/>
        </w:rPr>
        <w:t>2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]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张雷, 李金学, 堵劲松, 等. 基于DGRU网络的烘丝机筒壁温度动态预测[J]. 轻工学报, 2022, 37(6): 85-91,100.  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ZHANG L, LI J</w:t>
      </w:r>
      <w:r>
        <w:rPr>
          <w:rStyle w:val="12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X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, DU J</w:t>
      </w:r>
      <w:r>
        <w:rPr>
          <w:rStyle w:val="12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S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, et al. Dynamic prediction of cylinder wall temperature for drum dryer based on DGRU network[J]. Journal of Light Industry, 2022, 37(6): 85-91,100.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[</w:t>
      </w:r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Style w:val="12"/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]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  <w:shd w:val="clear" w:color="auto" w:fill="FFFFFF"/>
          <w:lang w:bidi="ar"/>
        </w:rPr>
        <w:t> 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杨忠泮, 李辉, 李嘉康, 等. 超高速硬盒包装机的多工位转盘拓扑优化设计[J]. 轻工学报, 2022, 37(6): 92-100.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YANG Z</w:t>
      </w:r>
      <w:r>
        <w:rPr>
          <w:rStyle w:val="12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P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, LI H, LI J</w:t>
      </w:r>
      <w:r>
        <w:rPr>
          <w:rStyle w:val="12"/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K</w:t>
      </w:r>
      <w:r>
        <w:rPr>
          <w:rStyle w:val="12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, et al. Topology optimization and design for multi-workstation revolver of ultra high-speed packaging machine[J]. Journal of Light Industry, 2022, 37(6): 92-100. </w:t>
      </w:r>
    </w:p>
    <w:p>
      <w:pPr>
        <w:spacing w:before="156"/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1OWEyYWZlZmRmMjg2Y2VmNmYwYTUzMDY3ZDVhYTUifQ=="/>
  </w:docVars>
  <w:rsids>
    <w:rsidRoot w:val="00172A27"/>
    <w:rsid w:val="000631E9"/>
    <w:rsid w:val="001558E7"/>
    <w:rsid w:val="00172A27"/>
    <w:rsid w:val="001F1115"/>
    <w:rsid w:val="002251C5"/>
    <w:rsid w:val="00260973"/>
    <w:rsid w:val="002D2C21"/>
    <w:rsid w:val="00381B2B"/>
    <w:rsid w:val="0043482C"/>
    <w:rsid w:val="00434BE1"/>
    <w:rsid w:val="004D347C"/>
    <w:rsid w:val="004E3516"/>
    <w:rsid w:val="00545915"/>
    <w:rsid w:val="005D1022"/>
    <w:rsid w:val="005F59AE"/>
    <w:rsid w:val="0089380F"/>
    <w:rsid w:val="009326AC"/>
    <w:rsid w:val="00A42C5F"/>
    <w:rsid w:val="00A659A7"/>
    <w:rsid w:val="00C678A8"/>
    <w:rsid w:val="00CE7C47"/>
    <w:rsid w:val="00CF0390"/>
    <w:rsid w:val="00D0535F"/>
    <w:rsid w:val="00D064AA"/>
    <w:rsid w:val="00D84BD7"/>
    <w:rsid w:val="00DF179D"/>
    <w:rsid w:val="00DF31D6"/>
    <w:rsid w:val="00E57BDB"/>
    <w:rsid w:val="00EA064F"/>
    <w:rsid w:val="00EA197E"/>
    <w:rsid w:val="00EB7BDA"/>
    <w:rsid w:val="00EC40FE"/>
    <w:rsid w:val="00ED61BD"/>
    <w:rsid w:val="00FA7DD3"/>
    <w:rsid w:val="00FD668A"/>
    <w:rsid w:val="02BF2D75"/>
    <w:rsid w:val="058504A2"/>
    <w:rsid w:val="0C1C6620"/>
    <w:rsid w:val="14877A9C"/>
    <w:rsid w:val="173214F0"/>
    <w:rsid w:val="1D961C14"/>
    <w:rsid w:val="1F910E46"/>
    <w:rsid w:val="2452559A"/>
    <w:rsid w:val="245D5E8B"/>
    <w:rsid w:val="272E23EF"/>
    <w:rsid w:val="275C2752"/>
    <w:rsid w:val="28601B44"/>
    <w:rsid w:val="2AEE3002"/>
    <w:rsid w:val="2F0568D7"/>
    <w:rsid w:val="32842E13"/>
    <w:rsid w:val="33252011"/>
    <w:rsid w:val="35844737"/>
    <w:rsid w:val="384B532C"/>
    <w:rsid w:val="3F491DF6"/>
    <w:rsid w:val="403A6781"/>
    <w:rsid w:val="50B11617"/>
    <w:rsid w:val="51010166"/>
    <w:rsid w:val="527028A5"/>
    <w:rsid w:val="53B247ED"/>
    <w:rsid w:val="58995702"/>
    <w:rsid w:val="5AFD2185"/>
    <w:rsid w:val="627A0B0E"/>
    <w:rsid w:val="6A462E13"/>
    <w:rsid w:val="6D5248A9"/>
    <w:rsid w:val="717D7C95"/>
    <w:rsid w:val="71FB0D8E"/>
    <w:rsid w:val="79C8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info"/>
    <w:basedOn w:val="8"/>
    <w:qFormat/>
    <w:uiPriority w:val="0"/>
  </w:style>
  <w:style w:type="character" w:customStyle="1" w:styleId="13">
    <w:name w:val="日期 Char"/>
    <w:basedOn w:val="8"/>
    <w:link w:val="4"/>
    <w:semiHidden/>
    <w:qFormat/>
    <w:uiPriority w:val="99"/>
    <w:rPr>
      <w:kern w:val="2"/>
      <w:sz w:val="21"/>
      <w:szCs w:val="22"/>
    </w:rPr>
  </w:style>
  <w:style w:type="character" w:customStyle="1" w:styleId="14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5">
    <w:name w:val="标题 3 Char"/>
    <w:basedOn w:val="8"/>
    <w:link w:val="3"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2502</Words>
  <Characters>7378</Characters>
  <Lines>54</Lines>
  <Paragraphs>15</Paragraphs>
  <TotalTime>0</TotalTime>
  <ScaleCrop>false</ScaleCrop>
  <LinksUpToDate>false</LinksUpToDate>
  <CharactersWithSpaces>8653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2022-11-01T14:01:00Z</dcterms:created>
  <dc:creator>rjxy</dc:creator>
  <cp:lastModifiedBy>wuxiaoting</cp:lastModifiedBy>
  <dcterms:modified xsi:type="dcterms:W3CDTF">2022-12-08T02:54:19Z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9CDA74BA7BDE4511B755F13F75A6A3A0</vt:lpwstr>
  </property>
</Properties>
</file>