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591" w:rsidRPr="00EC40FE" w:rsidRDefault="00EC40FE" w:rsidP="00722CFC">
      <w:pPr>
        <w:pStyle w:val="2"/>
        <w:rPr>
          <w:rFonts w:ascii="Times New Roman" w:hAnsi="Times New Roman" w:cs="Times New Roman" w:hint="eastAsia"/>
          <w:b w:val="0"/>
          <w:color w:val="333333"/>
          <w:sz w:val="24"/>
          <w:szCs w:val="24"/>
          <w:shd w:val="clear" w:color="auto" w:fill="FFFFFF"/>
        </w:rPr>
      </w:pPr>
      <w:bookmarkStart w:id="0" w:name="_GoBack"/>
      <w:r w:rsidRPr="00EC40FE">
        <w:rPr>
          <w:rFonts w:hint="eastAsia"/>
          <w:shd w:val="clear" w:color="auto" w:fill="FFFFFF"/>
        </w:rPr>
        <w:t>2</w:t>
      </w:r>
      <w:r w:rsidRPr="00EC40FE">
        <w:rPr>
          <w:shd w:val="clear" w:color="auto" w:fill="FFFFFF"/>
        </w:rPr>
        <w:t>019</w:t>
      </w:r>
      <w:r w:rsidRPr="00EC40FE">
        <w:rPr>
          <w:rFonts w:hint="eastAsia"/>
          <w:shd w:val="clear" w:color="auto" w:fill="FFFFFF"/>
        </w:rPr>
        <w:t>年</w:t>
      </w:r>
      <w:r w:rsidR="008D0591">
        <w:rPr>
          <w:rFonts w:hint="eastAsia"/>
          <w:shd w:val="clear" w:color="auto" w:fill="FFFFFF"/>
        </w:rPr>
        <w:t>“烟草科学与工程”引文格式</w:t>
      </w:r>
    </w:p>
    <w:bookmarkEnd w:id="0"/>
    <w:p w:rsidR="00D0535F" w:rsidRDefault="00EC40FE">
      <w:pPr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许春平</w:t>
      </w:r>
      <w:proofErr w:type="gramEnd"/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曲利</w:t>
      </w:r>
      <w:proofErr w:type="gramStart"/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利</w:t>
      </w:r>
      <w:proofErr w:type="gramEnd"/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姜宇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,</w:t>
      </w:r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等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微紫青霉果胶酶降解再造</w:t>
      </w:r>
      <w:proofErr w:type="gramStart"/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烟叶高浓混合</w:t>
      </w:r>
      <w:proofErr w:type="gramEnd"/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浆中果胶的研究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[J]. 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轻工学报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, 2019, 34(1): 27-35.</w:t>
      </w:r>
    </w:p>
    <w:p w:rsidR="00D0535F" w:rsidRDefault="00EC40FE">
      <w:pPr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宋丽</w:t>
      </w:r>
      <w:proofErr w:type="gramStart"/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丽</w:t>
      </w:r>
      <w:proofErr w:type="gramEnd"/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张永良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张志平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等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白腐</w:t>
      </w:r>
      <w:proofErr w:type="gramStart"/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菌</w:t>
      </w:r>
      <w:proofErr w:type="gramEnd"/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液体发酵降解烟梗木质素的研究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[J]. 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轻工学报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, 2019, 34(1): 36-42.</w:t>
      </w:r>
    </w:p>
    <w:p w:rsidR="00D0535F" w:rsidRDefault="00EC40FE">
      <w:pPr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楚文娟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田海英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冯晓民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等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滤嘴参数对细支烟主流烟气中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5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种关键烤甜香释放量的影响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[J]. 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轻工学报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, 2019, 34(1): 43-50.</w:t>
      </w:r>
    </w:p>
    <w:p w:rsidR="00D0535F" w:rsidRDefault="00D0535F"/>
    <w:p w:rsidR="00D0535F" w:rsidRDefault="00EC40FE">
      <w:pPr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李学红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郭洋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王相凡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等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环糊精在烟草行业中的应用之研究进展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[J]. 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轻工学报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, 2019, 34(2): 1-9.</w:t>
      </w:r>
    </w:p>
    <w:p w:rsidR="00D0535F" w:rsidRDefault="00EC40FE">
      <w:pPr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李晓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陈瑞倩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proofErr w:type="gramStart"/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何超</w:t>
      </w:r>
      <w:proofErr w:type="gramEnd"/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等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不同方法测定膨胀烟梗回潮前后体积的对比分析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[J]. 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轻工学报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, 2019, 34(2): 10-15.</w:t>
      </w:r>
    </w:p>
    <w:p w:rsidR="00D0535F" w:rsidRDefault="00EC40FE">
      <w:pPr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付祺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李锋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proofErr w:type="gramStart"/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史近文</w:t>
      </w:r>
      <w:proofErr w:type="gramEnd"/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等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不同气氛和温度区间造纸法再造烟叶基片热裂解产物研究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[J]. 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轻工学报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, 2019, 34(2): 16-23.</w:t>
      </w:r>
    </w:p>
    <w:p w:rsidR="00D0535F" w:rsidRDefault="00EC40FE">
      <w:pPr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王猛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高莉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proofErr w:type="gramStart"/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李源栋</w:t>
      </w:r>
      <w:proofErr w:type="gramEnd"/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等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基于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HHP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的烟用香精料液杀菌工艺研究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[J]. 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轻工学报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, 2019, 34(2): 24-34.</w:t>
      </w:r>
    </w:p>
    <w:p w:rsidR="00D0535F" w:rsidRDefault="00D0535F"/>
    <w:p w:rsidR="00D0535F" w:rsidRDefault="00EC40FE">
      <w:pPr>
        <w:rPr>
          <w:rStyle w:val="info"/>
          <w:rFonts w:ascii="Times New Roman" w:hAnsi="Times New Roman" w:cs="Times New Roman"/>
          <w:color w:val="333333"/>
          <w:szCs w:val="21"/>
        </w:rPr>
      </w:pPr>
      <w:proofErr w:type="gramStart"/>
      <w:r>
        <w:rPr>
          <w:rStyle w:val="info"/>
          <w:rFonts w:ascii="Times New Roman" w:hAnsi="Times New Roman" w:cs="Times New Roman"/>
          <w:color w:val="333333"/>
          <w:szCs w:val="21"/>
        </w:rPr>
        <w:t>许春平</w:t>
      </w:r>
      <w:proofErr w:type="gramEnd"/>
      <w:r>
        <w:rPr>
          <w:rStyle w:val="info"/>
          <w:rFonts w:ascii="Times New Roman" w:hAnsi="Times New Roman" w:cs="Times New Roman"/>
          <w:color w:val="333333"/>
          <w:szCs w:val="21"/>
        </w:rPr>
        <w:t xml:space="preserve">, </w:t>
      </w:r>
      <w:r>
        <w:rPr>
          <w:rStyle w:val="info"/>
          <w:rFonts w:ascii="Times New Roman" w:hAnsi="Times New Roman" w:cs="Times New Roman"/>
          <w:color w:val="333333"/>
          <w:szCs w:val="21"/>
        </w:rPr>
        <w:t>孙懿岩</w:t>
      </w:r>
      <w:r>
        <w:rPr>
          <w:rStyle w:val="info"/>
          <w:rFonts w:ascii="Times New Roman" w:hAnsi="Times New Roman" w:cs="Times New Roman"/>
          <w:color w:val="333333"/>
          <w:szCs w:val="21"/>
        </w:rPr>
        <w:t xml:space="preserve">, </w:t>
      </w:r>
      <w:r>
        <w:rPr>
          <w:rStyle w:val="info"/>
          <w:rFonts w:ascii="Times New Roman" w:hAnsi="Times New Roman" w:cs="Times New Roman"/>
          <w:color w:val="333333"/>
          <w:szCs w:val="21"/>
        </w:rPr>
        <w:t>姜宇</w:t>
      </w:r>
      <w:r>
        <w:rPr>
          <w:rStyle w:val="info"/>
          <w:rFonts w:ascii="Times New Roman" w:hAnsi="Times New Roman" w:cs="Times New Roman"/>
          <w:color w:val="333333"/>
          <w:szCs w:val="21"/>
        </w:rPr>
        <w:t xml:space="preserve">, </w:t>
      </w:r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等</w:t>
      </w:r>
      <w:r>
        <w:rPr>
          <w:rStyle w:val="info"/>
          <w:rFonts w:ascii="Times New Roman" w:hAnsi="Times New Roman" w:cs="Times New Roman"/>
          <w:color w:val="333333"/>
          <w:szCs w:val="21"/>
        </w:rPr>
        <w:t xml:space="preserve">. </w:t>
      </w:r>
      <w:r>
        <w:rPr>
          <w:rStyle w:val="info"/>
          <w:rFonts w:ascii="Times New Roman" w:hAnsi="Times New Roman" w:cs="Times New Roman"/>
          <w:color w:val="333333"/>
          <w:szCs w:val="21"/>
        </w:rPr>
        <w:t>芽孢杆菌生物制剂对复烤后烟叶化学成分的影响</w:t>
      </w:r>
      <w:r>
        <w:rPr>
          <w:rStyle w:val="info"/>
          <w:rFonts w:ascii="Times New Roman" w:hAnsi="Times New Roman" w:cs="Times New Roman"/>
          <w:color w:val="333333"/>
          <w:szCs w:val="21"/>
        </w:rPr>
        <w:t xml:space="preserve">[J]. </w:t>
      </w:r>
      <w:r>
        <w:rPr>
          <w:rStyle w:val="info"/>
          <w:rFonts w:ascii="Times New Roman" w:hAnsi="Times New Roman" w:cs="Times New Roman"/>
          <w:color w:val="333333"/>
          <w:szCs w:val="21"/>
        </w:rPr>
        <w:t>轻工学报</w:t>
      </w:r>
      <w:r>
        <w:rPr>
          <w:rStyle w:val="info"/>
          <w:rFonts w:ascii="Times New Roman" w:hAnsi="Times New Roman" w:cs="Times New Roman"/>
          <w:color w:val="333333"/>
          <w:szCs w:val="21"/>
        </w:rPr>
        <w:t>, 2019, 34(3): 34-41.</w:t>
      </w:r>
    </w:p>
    <w:p w:rsidR="00D0535F" w:rsidRDefault="00EC40FE">
      <w:pPr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余晶晶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赵晓东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王冰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等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不同透气度卷烟主流烟气中香味成分</w:t>
      </w:r>
      <w:proofErr w:type="gramStart"/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的逐口递送</w:t>
      </w:r>
      <w:proofErr w:type="gramEnd"/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规律研究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[J]. 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轻工学报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, 2019, 34(3): 42-51.</w:t>
      </w:r>
    </w:p>
    <w:p w:rsidR="00D0535F" w:rsidRDefault="00EC40FE">
      <w:pPr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宋丽</w:t>
      </w:r>
      <w:proofErr w:type="gramStart"/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丽</w:t>
      </w:r>
      <w:proofErr w:type="gramEnd"/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张志平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王光路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等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不同预处理方法对烟杆酶解产糖和结构特征的影响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[J]. 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轻工学报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, 2019, 34(3): 52-59.</w:t>
      </w:r>
    </w:p>
    <w:p w:rsidR="00D0535F" w:rsidRDefault="00EC40FE">
      <w:pPr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王立云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陈莉莎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proofErr w:type="gramStart"/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芦楠</w:t>
      </w:r>
      <w:proofErr w:type="gramEnd"/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等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烟用水基胶中苯系物和邻苯二甲酸酯类化合物的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GC-MS/MS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同时测定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[J]. 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轻工学报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, 2019, 34(3): 60-67.</w:t>
      </w:r>
    </w:p>
    <w:p w:rsidR="00D0535F" w:rsidRDefault="00D0535F"/>
    <w:p w:rsidR="00D0535F" w:rsidRDefault="00EC40FE">
      <w:pPr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郭林青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朴永革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朱春阳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,</w:t>
      </w:r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等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烟草产香酵母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YG-4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的筛选鉴定及香气成分分析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[J]. 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轻工学报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, 2019, 34(5): 27-31.</w:t>
      </w:r>
    </w:p>
    <w:p w:rsidR="00D0535F" w:rsidRDefault="00EC40FE">
      <w:pPr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马胜楠</w:t>
      </w:r>
      <w:proofErr w:type="gramEnd"/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王建民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冯亚婕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等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原子吸收法测定烟灰中金属元素含量的前处理方法改进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[J]. 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轻工学报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, 2019, 34(5): 32-39.</w:t>
      </w:r>
    </w:p>
    <w:p w:rsidR="00D0535F" w:rsidRDefault="00EC40FE">
      <w:pPr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崔春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孟祥士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proofErr w:type="gramStart"/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纪朋</w:t>
      </w:r>
      <w:proofErr w:type="gramEnd"/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等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陈皮</w:t>
      </w:r>
      <w:proofErr w:type="gramStart"/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爆珠对</w:t>
      </w:r>
      <w:proofErr w:type="gramEnd"/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卷烟常规理化指标和感官品质的影响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[J]. 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轻工学报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, 2019, 34(5): 40-46.</w:t>
      </w:r>
    </w:p>
    <w:p w:rsidR="00D0535F" w:rsidRDefault="00D0535F"/>
    <w:p w:rsidR="00D0535F" w:rsidRDefault="00EC40FE">
      <w:pPr>
        <w:rPr>
          <w:rStyle w:val="info"/>
          <w:rFonts w:ascii="Times New Roman" w:hAnsi="Times New Roman" w:cs="Times New Roman"/>
          <w:color w:val="333333"/>
          <w:szCs w:val="21"/>
        </w:rPr>
      </w:pPr>
      <w:proofErr w:type="gramStart"/>
      <w:r>
        <w:rPr>
          <w:rStyle w:val="info"/>
          <w:rFonts w:ascii="Times New Roman" w:hAnsi="Times New Roman" w:cs="Times New Roman"/>
          <w:color w:val="333333"/>
          <w:szCs w:val="21"/>
        </w:rPr>
        <w:t>许春平</w:t>
      </w:r>
      <w:proofErr w:type="gramEnd"/>
      <w:r>
        <w:rPr>
          <w:rStyle w:val="info"/>
          <w:rFonts w:ascii="Times New Roman" w:hAnsi="Times New Roman" w:cs="Times New Roman"/>
          <w:color w:val="333333"/>
          <w:szCs w:val="21"/>
        </w:rPr>
        <w:t xml:space="preserve">, </w:t>
      </w:r>
      <w:r>
        <w:rPr>
          <w:rStyle w:val="info"/>
          <w:rFonts w:ascii="Times New Roman" w:hAnsi="Times New Roman" w:cs="Times New Roman"/>
          <w:color w:val="333333"/>
          <w:szCs w:val="21"/>
        </w:rPr>
        <w:t>孟丹丹</w:t>
      </w:r>
      <w:r>
        <w:rPr>
          <w:rStyle w:val="info"/>
          <w:rFonts w:ascii="Times New Roman" w:hAnsi="Times New Roman" w:cs="Times New Roman"/>
          <w:color w:val="333333"/>
          <w:szCs w:val="21"/>
        </w:rPr>
        <w:t xml:space="preserve">, </w:t>
      </w:r>
      <w:r>
        <w:rPr>
          <w:rStyle w:val="info"/>
          <w:rFonts w:ascii="Times New Roman" w:hAnsi="Times New Roman" w:cs="Times New Roman"/>
          <w:color w:val="333333"/>
          <w:szCs w:val="21"/>
        </w:rPr>
        <w:t>朱国成</w:t>
      </w:r>
      <w:r>
        <w:rPr>
          <w:rStyle w:val="info"/>
          <w:rFonts w:ascii="Times New Roman" w:hAnsi="Times New Roman" w:cs="Times New Roman"/>
          <w:color w:val="333333"/>
          <w:szCs w:val="21"/>
        </w:rPr>
        <w:t xml:space="preserve">, </w:t>
      </w:r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等</w:t>
      </w:r>
      <w:r>
        <w:rPr>
          <w:rStyle w:val="info"/>
          <w:rFonts w:ascii="Times New Roman" w:hAnsi="Times New Roman" w:cs="Times New Roman"/>
          <w:color w:val="333333"/>
          <w:szCs w:val="21"/>
        </w:rPr>
        <w:t xml:space="preserve">. </w:t>
      </w:r>
      <w:r>
        <w:rPr>
          <w:rStyle w:val="info"/>
          <w:rFonts w:ascii="Times New Roman" w:hAnsi="Times New Roman" w:cs="Times New Roman"/>
          <w:color w:val="333333"/>
          <w:szCs w:val="21"/>
        </w:rPr>
        <w:t>紫外辐照对再造烟叶涂布液挥发性香味成分的影响</w:t>
      </w:r>
      <w:r>
        <w:rPr>
          <w:rStyle w:val="info"/>
          <w:rFonts w:ascii="Times New Roman" w:hAnsi="Times New Roman" w:cs="Times New Roman"/>
          <w:color w:val="333333"/>
          <w:szCs w:val="21"/>
        </w:rPr>
        <w:t xml:space="preserve">[J]. </w:t>
      </w:r>
      <w:r>
        <w:rPr>
          <w:rStyle w:val="info"/>
          <w:rFonts w:ascii="Times New Roman" w:hAnsi="Times New Roman" w:cs="Times New Roman"/>
          <w:color w:val="333333"/>
          <w:szCs w:val="21"/>
        </w:rPr>
        <w:t>轻工学报</w:t>
      </w:r>
      <w:r>
        <w:rPr>
          <w:rStyle w:val="info"/>
          <w:rFonts w:ascii="Times New Roman" w:hAnsi="Times New Roman" w:cs="Times New Roman"/>
          <w:color w:val="333333"/>
          <w:szCs w:val="21"/>
        </w:rPr>
        <w:t>, 2019, 34(6): 24-32.</w:t>
      </w:r>
    </w:p>
    <w:p w:rsidR="00D0535F" w:rsidRDefault="00EC40FE">
      <w:pPr>
        <w:rPr>
          <w:rStyle w:val="info"/>
          <w:rFonts w:ascii="Times New Roman" w:hAnsi="Times New Roman" w:cs="Times New Roman"/>
          <w:color w:val="333333"/>
          <w:szCs w:val="21"/>
        </w:rPr>
      </w:pPr>
      <w:proofErr w:type="gramStart"/>
      <w:r>
        <w:rPr>
          <w:rStyle w:val="info"/>
          <w:rFonts w:ascii="Times New Roman" w:hAnsi="Times New Roman" w:cs="Times New Roman"/>
          <w:color w:val="333333"/>
          <w:szCs w:val="21"/>
        </w:rPr>
        <w:t>王贝</w:t>
      </w:r>
      <w:proofErr w:type="gramEnd"/>
      <w:r>
        <w:rPr>
          <w:rStyle w:val="info"/>
          <w:rFonts w:ascii="Times New Roman" w:hAnsi="Times New Roman" w:cs="Times New Roman"/>
          <w:color w:val="333333"/>
          <w:szCs w:val="21"/>
        </w:rPr>
        <w:t xml:space="preserve">, </w:t>
      </w:r>
      <w:r>
        <w:rPr>
          <w:rStyle w:val="info"/>
          <w:rFonts w:ascii="Times New Roman" w:hAnsi="Times New Roman" w:cs="Times New Roman"/>
          <w:color w:val="333333"/>
          <w:szCs w:val="21"/>
        </w:rPr>
        <w:t>王建民</w:t>
      </w:r>
      <w:r>
        <w:rPr>
          <w:rStyle w:val="info"/>
          <w:rFonts w:ascii="Times New Roman" w:hAnsi="Times New Roman" w:cs="Times New Roman"/>
          <w:color w:val="333333"/>
          <w:szCs w:val="21"/>
        </w:rPr>
        <w:t xml:space="preserve">, </w:t>
      </w:r>
      <w:r>
        <w:rPr>
          <w:rStyle w:val="info"/>
          <w:rFonts w:ascii="Times New Roman" w:hAnsi="Times New Roman" w:cs="Times New Roman"/>
          <w:color w:val="333333"/>
          <w:szCs w:val="21"/>
        </w:rPr>
        <w:t>张晶</w:t>
      </w:r>
      <w:r>
        <w:rPr>
          <w:rStyle w:val="info"/>
          <w:rFonts w:ascii="Times New Roman" w:hAnsi="Times New Roman" w:cs="Times New Roman"/>
          <w:color w:val="333333"/>
          <w:szCs w:val="21"/>
        </w:rPr>
        <w:t xml:space="preserve">, </w:t>
      </w:r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等</w:t>
      </w:r>
      <w:r>
        <w:rPr>
          <w:rStyle w:val="info"/>
          <w:rFonts w:ascii="Times New Roman" w:hAnsi="Times New Roman" w:cs="Times New Roman"/>
          <w:color w:val="333333"/>
          <w:szCs w:val="21"/>
        </w:rPr>
        <w:t xml:space="preserve">. </w:t>
      </w:r>
      <w:r>
        <w:rPr>
          <w:rStyle w:val="info"/>
          <w:rFonts w:ascii="Times New Roman" w:hAnsi="Times New Roman" w:cs="Times New Roman"/>
          <w:color w:val="333333"/>
          <w:szCs w:val="21"/>
        </w:rPr>
        <w:t>基于固含量的成品卷烟</w:t>
      </w:r>
      <w:proofErr w:type="gramStart"/>
      <w:r>
        <w:rPr>
          <w:rStyle w:val="info"/>
          <w:rFonts w:ascii="Times New Roman" w:hAnsi="Times New Roman" w:cs="Times New Roman"/>
          <w:color w:val="333333"/>
          <w:szCs w:val="21"/>
        </w:rPr>
        <w:t>接装胶施胶</w:t>
      </w:r>
      <w:proofErr w:type="gramEnd"/>
      <w:r>
        <w:rPr>
          <w:rStyle w:val="info"/>
          <w:rFonts w:ascii="Times New Roman" w:hAnsi="Times New Roman" w:cs="Times New Roman"/>
          <w:color w:val="333333"/>
          <w:szCs w:val="21"/>
        </w:rPr>
        <w:t>量测定及其与滤嘴通风率关系研究</w:t>
      </w:r>
      <w:r>
        <w:rPr>
          <w:rStyle w:val="info"/>
          <w:rFonts w:ascii="Times New Roman" w:hAnsi="Times New Roman" w:cs="Times New Roman"/>
          <w:color w:val="333333"/>
          <w:szCs w:val="21"/>
        </w:rPr>
        <w:t xml:space="preserve">[J]. </w:t>
      </w:r>
      <w:r>
        <w:rPr>
          <w:rStyle w:val="info"/>
          <w:rFonts w:ascii="Times New Roman" w:hAnsi="Times New Roman" w:cs="Times New Roman"/>
          <w:color w:val="333333"/>
          <w:szCs w:val="21"/>
        </w:rPr>
        <w:t>轻工学报</w:t>
      </w:r>
      <w:r>
        <w:rPr>
          <w:rStyle w:val="info"/>
          <w:rFonts w:ascii="Times New Roman" w:hAnsi="Times New Roman" w:cs="Times New Roman"/>
          <w:color w:val="333333"/>
          <w:szCs w:val="21"/>
        </w:rPr>
        <w:t>, 2019, 34(6): 33-39.</w:t>
      </w:r>
    </w:p>
    <w:p w:rsidR="00D0535F" w:rsidRDefault="00EC40FE">
      <w:pPr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郑红艳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武凯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proofErr w:type="gramStart"/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熊开胜</w:t>
      </w:r>
      <w:proofErr w:type="gramEnd"/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等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不同装箱方式对复</w:t>
      </w:r>
      <w:proofErr w:type="gramStart"/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烤片烟自然</w:t>
      </w:r>
      <w:proofErr w:type="gramEnd"/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醇化的影响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[J]. 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轻工学报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, 2019, 34(6): 40-47,95.</w:t>
      </w:r>
    </w:p>
    <w:p w:rsidR="00D0535F" w:rsidRDefault="00EC40FE">
      <w:pPr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张珍禛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蒋成勇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朱</w:t>
      </w:r>
      <w:proofErr w:type="gramStart"/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景溯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,</w:t>
      </w:r>
      <w:proofErr w:type="gramEnd"/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>等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卷烟制丝加香工序加香均匀性及其影响因素研究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[J]. 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轻工学报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, 2019, 34(6): 48-55.</w:t>
      </w:r>
    </w:p>
    <w:p w:rsidR="00EC40FE" w:rsidRDefault="00EC40FE">
      <w:pPr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</w:p>
    <w:sectPr w:rsidR="00EC40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BDB"/>
    <w:rsid w:val="000631E9"/>
    <w:rsid w:val="001558E7"/>
    <w:rsid w:val="001F1115"/>
    <w:rsid w:val="00260973"/>
    <w:rsid w:val="0043482C"/>
    <w:rsid w:val="00434BE1"/>
    <w:rsid w:val="004D347C"/>
    <w:rsid w:val="004E3516"/>
    <w:rsid w:val="00545915"/>
    <w:rsid w:val="005D1022"/>
    <w:rsid w:val="005F59AE"/>
    <w:rsid w:val="00722CFC"/>
    <w:rsid w:val="0089380F"/>
    <w:rsid w:val="008D0591"/>
    <w:rsid w:val="009326AC"/>
    <w:rsid w:val="00A659A7"/>
    <w:rsid w:val="00C678A8"/>
    <w:rsid w:val="00CF0390"/>
    <w:rsid w:val="00D0535F"/>
    <w:rsid w:val="00D064AA"/>
    <w:rsid w:val="00DF179D"/>
    <w:rsid w:val="00E57BDB"/>
    <w:rsid w:val="00EA064F"/>
    <w:rsid w:val="00EA197E"/>
    <w:rsid w:val="00EB7BDA"/>
    <w:rsid w:val="00EC40FE"/>
    <w:rsid w:val="00ED61BD"/>
    <w:rsid w:val="00FD668A"/>
    <w:rsid w:val="384B532C"/>
    <w:rsid w:val="5AFD2185"/>
    <w:rsid w:val="717D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DE04D"/>
  <w15:docId w15:val="{A45E9971-31E0-42AC-A458-56B0EFA8B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722CF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info">
    <w:name w:val="info"/>
    <w:basedOn w:val="a0"/>
  </w:style>
  <w:style w:type="paragraph" w:styleId="a7">
    <w:name w:val="Date"/>
    <w:basedOn w:val="a"/>
    <w:next w:val="a"/>
    <w:link w:val="a8"/>
    <w:uiPriority w:val="99"/>
    <w:semiHidden/>
    <w:unhideWhenUsed/>
    <w:rsid w:val="00EC40FE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EC40FE"/>
    <w:rPr>
      <w:kern w:val="2"/>
      <w:sz w:val="21"/>
      <w:szCs w:val="22"/>
    </w:rPr>
  </w:style>
  <w:style w:type="character" w:customStyle="1" w:styleId="20">
    <w:name w:val="标题 2 字符"/>
    <w:basedOn w:val="a0"/>
    <w:link w:val="2"/>
    <w:uiPriority w:val="9"/>
    <w:rsid w:val="00722CFC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4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rjxy</dc:creator>
  <cp:lastModifiedBy>hp</cp:lastModifiedBy>
  <cp:revision>21</cp:revision>
  <dcterms:created xsi:type="dcterms:W3CDTF">2021-01-19T08:06:00Z</dcterms:created>
  <dcterms:modified xsi:type="dcterms:W3CDTF">2022-03-15T01:52:00Z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