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C6DC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b/>
          <w:bCs/>
          <w:sz w:val="32"/>
          <w:szCs w:val="32"/>
          <w:lang w:val="en-US" w:eastAsia="zh-CN"/>
        </w:rPr>
      </w:pPr>
      <w:r>
        <w:rPr>
          <w:rFonts w:hint="default" w:ascii="Times New Roman" w:hAnsi="Times New Roman" w:cs="Times New Roman" w:eastAsiaTheme="minorEastAsia"/>
          <w:b/>
          <w:bCs/>
          <w:sz w:val="32"/>
          <w:szCs w:val="32"/>
          <w:lang w:val="en-US" w:eastAsia="zh-CN"/>
        </w:rPr>
        <w:t>202</w:t>
      </w:r>
      <w:r>
        <w:rPr>
          <w:rFonts w:hint="eastAsia" w:ascii="Times New Roman" w:hAnsi="Times New Roman" w:cs="Times New Roman"/>
          <w:b/>
          <w:bCs/>
          <w:sz w:val="32"/>
          <w:szCs w:val="32"/>
          <w:lang w:val="en-US" w:eastAsia="zh-CN"/>
        </w:rPr>
        <w:t>6</w:t>
      </w:r>
      <w:r>
        <w:rPr>
          <w:rFonts w:hint="default" w:ascii="Times New Roman" w:hAnsi="Times New Roman" w:cs="Times New Roman" w:eastAsiaTheme="minorEastAsia"/>
          <w:b/>
          <w:bCs/>
          <w:sz w:val="32"/>
          <w:szCs w:val="32"/>
          <w:lang w:val="en-US" w:eastAsia="zh-CN"/>
        </w:rPr>
        <w:t>年</w:t>
      </w:r>
      <w:r>
        <w:rPr>
          <w:rFonts w:hint="eastAsia" w:ascii="Times New Roman" w:hAnsi="Times New Roman" w:cs="Times New Roman"/>
          <w:b/>
          <w:bCs/>
          <w:sz w:val="32"/>
          <w:szCs w:val="32"/>
          <w:lang w:val="en-US" w:eastAsia="zh-CN"/>
        </w:rPr>
        <w:t>“</w:t>
      </w:r>
      <w:r>
        <w:rPr>
          <w:rFonts w:hint="default" w:ascii="Times New Roman" w:hAnsi="Times New Roman" w:cs="Times New Roman" w:eastAsiaTheme="minorEastAsia"/>
          <w:b/>
          <w:bCs/>
          <w:sz w:val="32"/>
          <w:szCs w:val="32"/>
          <w:lang w:val="en-US" w:eastAsia="zh-CN"/>
        </w:rPr>
        <w:t>食品与生物工程</w:t>
      </w:r>
      <w:r>
        <w:rPr>
          <w:rFonts w:hint="eastAsia" w:ascii="Times New Roman" w:hAnsi="Times New Roman" w:cs="Times New Roman"/>
          <w:b/>
          <w:bCs/>
          <w:sz w:val="32"/>
          <w:szCs w:val="32"/>
          <w:lang w:val="en-US" w:eastAsia="zh-CN"/>
        </w:rPr>
        <w:t>”</w:t>
      </w:r>
      <w:r>
        <w:rPr>
          <w:rFonts w:hint="default" w:ascii="Times New Roman" w:hAnsi="Times New Roman" w:cs="Times New Roman" w:eastAsiaTheme="minorEastAsia"/>
          <w:b/>
          <w:bCs/>
          <w:sz w:val="32"/>
          <w:szCs w:val="32"/>
          <w:lang w:val="en-US" w:eastAsia="zh-CN"/>
        </w:rPr>
        <w:t>引文格式</w:t>
      </w:r>
    </w:p>
    <w:p w14:paraId="271FB28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b/>
          <w:bCs/>
          <w:sz w:val="32"/>
          <w:szCs w:val="32"/>
          <w:lang w:val="en-US" w:eastAsia="zh-CN"/>
        </w:rPr>
      </w:pPr>
      <w:r>
        <w:rPr>
          <w:rFonts w:hint="default" w:ascii="Times New Roman" w:hAnsi="Times New Roman" w:cs="Times New Roman" w:eastAsiaTheme="minorEastAsia"/>
          <w:b/>
          <w:bCs/>
          <w:sz w:val="32"/>
          <w:szCs w:val="32"/>
          <w:lang w:val="en-US" w:eastAsia="zh-CN"/>
        </w:rPr>
        <w:t>第1期</w:t>
      </w:r>
    </w:p>
    <w:p w14:paraId="1D4F2BA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b/>
          <w:bCs/>
          <w:sz w:val="32"/>
          <w:szCs w:val="32"/>
          <w:lang w:val="en-US" w:eastAsia="zh-CN"/>
        </w:rPr>
      </w:pPr>
      <w:r>
        <w:rPr>
          <w:rFonts w:hint="default" w:ascii="Times New Roman" w:hAnsi="Times New Roman" w:cs="Times New Roman" w:eastAsiaTheme="minorEastAsia"/>
          <w:b/>
          <w:bCs/>
          <w:sz w:val="32"/>
          <w:szCs w:val="32"/>
          <w:lang w:val="en-US" w:eastAsia="zh-CN"/>
        </w:rPr>
        <w:t>食品</w:t>
      </w:r>
      <w:r>
        <w:rPr>
          <w:rFonts w:hint="eastAsia" w:ascii="Times New Roman" w:hAnsi="Times New Roman" w:cs="Times New Roman"/>
          <w:b/>
          <w:bCs/>
          <w:sz w:val="32"/>
          <w:szCs w:val="32"/>
          <w:lang w:val="en-US" w:eastAsia="zh-CN"/>
        </w:rPr>
        <w:t>发酵</w:t>
      </w:r>
      <w:r>
        <w:rPr>
          <w:rFonts w:hint="default" w:ascii="Times New Roman" w:hAnsi="Times New Roman" w:cs="Times New Roman" w:eastAsiaTheme="minorEastAsia"/>
          <w:b/>
          <w:bCs/>
          <w:sz w:val="32"/>
          <w:szCs w:val="32"/>
          <w:lang w:val="en-US" w:eastAsia="zh-CN"/>
        </w:rPr>
        <w:t>与</w:t>
      </w:r>
      <w:r>
        <w:rPr>
          <w:rFonts w:hint="eastAsia" w:ascii="Times New Roman" w:hAnsi="Times New Roman" w:cs="Times New Roman"/>
          <w:b/>
          <w:bCs/>
          <w:sz w:val="32"/>
          <w:szCs w:val="32"/>
          <w:lang w:val="en-US" w:eastAsia="zh-CN"/>
        </w:rPr>
        <w:t>酿造</w:t>
      </w:r>
    </w:p>
    <w:p w14:paraId="03C74BD1">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胡晓龙,</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李华,</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雷旭东,</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等. 基于HS-SPME-GC-MS技术的6种香型白酒中挥发性化合物差异分析[J]. 轻工学报,</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2026,</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41(1):</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rPr>
        <w:t>1-15.</w:t>
      </w:r>
    </w:p>
    <w:p w14:paraId="3DB8A000">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HU X L,</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LI H,</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LEI X D,</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et al. Difference analysis of volatile compounds in six flavor-types of Chinese Baijiu based</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on HS-SPME-GC-MS technology[J]. Journal of Light Industry,</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2026,</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41(1):</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1-15.</w:t>
      </w:r>
    </w:p>
    <w:p w14:paraId="0B5E69B7">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w:t>
      </w:r>
      <w:r>
        <w:rPr>
          <w:rFonts w:hint="eastAsia" w:ascii="Times New Roman" w:hAnsi="Times New Roman" w:cs="Times New Roman"/>
          <w:sz w:val="24"/>
          <w:szCs w:val="24"/>
          <w:lang w:val="en-US" w:eastAsia="zh-CN"/>
        </w:rPr>
        <w:t>2</w:t>
      </w:r>
      <w:r>
        <w:rPr>
          <w:rFonts w:hint="default" w:ascii="Times New Roman" w:hAnsi="Times New Roman" w:cs="Times New Roman" w:eastAsiaTheme="minorEastAsia"/>
          <w:sz w:val="24"/>
          <w:szCs w:val="24"/>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王玉荣,</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王鑫,</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圣群航,</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等. 不同发酵温度对鲊广椒滋味品质及微生物群落的影响[J]. 轻工学报,</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2026,</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41(1):</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16-25.</w:t>
      </w:r>
    </w:p>
    <w:p w14:paraId="25D9327A">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jc w:val="both"/>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WANG Y R,</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WANG X,</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SHENG Q H,</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et al. Effects of different fermentation temperatures on taste quality and microbial flora of zha-chili[J]. Journal of Light Industry,</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2026,</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41(1):</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16-25.</w:t>
      </w:r>
    </w:p>
    <w:p w14:paraId="4C93178B">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jc w:val="both"/>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 xml:space="preserve">[3] </w:t>
      </w:r>
      <w:r>
        <w:rPr>
          <w:rFonts w:hint="default" w:ascii="Times New Roman" w:hAnsi="Times New Roman" w:cs="Times New Roman" w:eastAsiaTheme="minorEastAsia"/>
          <w:sz w:val="24"/>
          <w:szCs w:val="24"/>
          <w:lang w:val="en-US" w:eastAsia="zh-CN"/>
        </w:rPr>
        <w:t>舒娜,</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赵慧君,</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侯强川,</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等. 基于高通量测序和纯培养联用技术的红糟酸细菌多样性解析[J]. 轻工学报, 2026,</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41(1):</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26-33,</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 xml:space="preserve">68. </w:t>
      </w:r>
    </w:p>
    <w:p w14:paraId="7DE4C926">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SHU N,</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ZHAO H J,</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HOU Q C,</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et al. Analysis of bacterial diversity in red vinasse acid based on high-throughput sequencing and pure culture techniques[J]. Journal of Light Industry,</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2026,</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41(1):</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26-33,</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68.</w:t>
      </w:r>
    </w:p>
    <w:p w14:paraId="4F336DE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b/>
          <w:bCs/>
          <w:sz w:val="32"/>
          <w:szCs w:val="32"/>
          <w:lang w:val="en-US" w:eastAsia="zh-CN"/>
        </w:rPr>
      </w:pPr>
      <w:r>
        <w:rPr>
          <w:rFonts w:hint="default" w:ascii="Times New Roman" w:hAnsi="Times New Roman" w:cs="Times New Roman" w:eastAsiaTheme="minorEastAsia"/>
          <w:b/>
          <w:bCs/>
          <w:sz w:val="32"/>
          <w:szCs w:val="32"/>
          <w:lang w:val="en-US" w:eastAsia="zh-CN"/>
        </w:rPr>
        <w:t>食品</w:t>
      </w:r>
      <w:r>
        <w:rPr>
          <w:rFonts w:hint="eastAsia" w:ascii="Times New Roman" w:hAnsi="Times New Roman" w:cs="Times New Roman"/>
          <w:b/>
          <w:bCs/>
          <w:sz w:val="32"/>
          <w:szCs w:val="32"/>
          <w:lang w:val="en-US" w:eastAsia="zh-CN"/>
        </w:rPr>
        <w:t>活性成分</w:t>
      </w:r>
      <w:r>
        <w:rPr>
          <w:rFonts w:hint="default" w:ascii="Times New Roman" w:hAnsi="Times New Roman" w:cs="Times New Roman" w:eastAsiaTheme="minorEastAsia"/>
          <w:b/>
          <w:bCs/>
          <w:sz w:val="32"/>
          <w:szCs w:val="32"/>
          <w:lang w:val="en-US" w:eastAsia="zh-CN"/>
        </w:rPr>
        <w:t>与</w:t>
      </w:r>
      <w:r>
        <w:rPr>
          <w:rFonts w:hint="eastAsia" w:ascii="Times New Roman" w:hAnsi="Times New Roman" w:cs="Times New Roman"/>
          <w:b/>
          <w:bCs/>
          <w:sz w:val="32"/>
          <w:szCs w:val="32"/>
          <w:lang w:val="en-US" w:eastAsia="zh-CN"/>
        </w:rPr>
        <w:t>功能</w:t>
      </w:r>
    </w:p>
    <w:p w14:paraId="2F93F96A">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rPr>
        <w:t>[</w:t>
      </w:r>
      <w:r>
        <w:rPr>
          <w:rFonts w:hint="eastAsia" w:ascii="Times New Roman" w:hAnsi="Times New Roman" w:cs="Times New Roman"/>
          <w:sz w:val="24"/>
          <w:szCs w:val="24"/>
          <w:lang w:val="en-US" w:eastAsia="zh-CN"/>
        </w:rPr>
        <w:t>4</w:t>
      </w:r>
      <w:r>
        <w:rPr>
          <w:rFonts w:hint="default" w:ascii="Times New Roman" w:hAnsi="Times New Roman" w:cs="Times New Roman" w:eastAsiaTheme="minorEastAsia"/>
          <w:sz w:val="24"/>
          <w:szCs w:val="24"/>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李翠翠,</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王永国,</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程丽娟,</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等. 山茱萸活性成分、健康功效及在食品领域的应用研究进展[J]. 轻工学报, 2026,</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41(1):</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 xml:space="preserve">34-46. </w:t>
      </w:r>
    </w:p>
    <w:p w14:paraId="1F049C9F">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LI C C,</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WANG Y G,</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CHENG L J,</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 xml:space="preserve">et al. Research progress on active components, health benefits and applications of </w:t>
      </w:r>
      <w:r>
        <w:rPr>
          <w:rFonts w:hint="default" w:ascii="Times New Roman" w:hAnsi="Times New Roman" w:cs="Times New Roman" w:eastAsiaTheme="minorEastAsia"/>
          <w:i/>
          <w:iCs/>
          <w:sz w:val="24"/>
          <w:szCs w:val="24"/>
          <w:lang w:val="en-US" w:eastAsia="zh-CN"/>
        </w:rPr>
        <w:t>Cornus officinalis</w:t>
      </w:r>
      <w:r>
        <w:rPr>
          <w:rFonts w:hint="default" w:ascii="Times New Roman" w:hAnsi="Times New Roman" w:cs="Times New Roman" w:eastAsiaTheme="minorEastAsia"/>
          <w:sz w:val="24"/>
          <w:szCs w:val="24"/>
          <w:lang w:val="en-US" w:eastAsia="zh-CN"/>
        </w:rPr>
        <w:t xml:space="preserve"> in the food field[J]. Journal of Light Industry,</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2026,</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41(1):</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34-46.</w:t>
      </w:r>
    </w:p>
    <w:p w14:paraId="4C5EAC03">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rPr>
        <w:t>[</w:t>
      </w:r>
      <w:r>
        <w:rPr>
          <w:rFonts w:hint="eastAsia" w:ascii="Times New Roman" w:hAnsi="Times New Roman" w:cs="Times New Roman"/>
          <w:sz w:val="24"/>
          <w:szCs w:val="24"/>
          <w:lang w:val="en-US" w:eastAsia="zh-CN"/>
        </w:rPr>
        <w:t>5</w:t>
      </w:r>
      <w:r>
        <w:rPr>
          <w:rFonts w:hint="default" w:ascii="Times New Roman" w:hAnsi="Times New Roman" w:cs="Times New Roman" w:eastAsiaTheme="minorEastAsia"/>
          <w:sz w:val="24"/>
          <w:szCs w:val="24"/>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李雅欣,</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罗敏,</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刘元福,</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等. 低共熔溶剂提取川明参多糖工艺优化与结构表征[J]. 轻工学报,</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2026,</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41(1):</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 xml:space="preserve">47-58. </w:t>
      </w:r>
    </w:p>
    <w:p w14:paraId="7489B6EA">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jc w:val="both"/>
        <w:textAlignment w:val="auto"/>
        <w:rPr>
          <w:rFonts w:hint="eastAsia" w:ascii="Times New Roman" w:hAnsi="Times New Roman" w:cs="Times New Roman"/>
          <w:sz w:val="24"/>
          <w:szCs w:val="24"/>
          <w:lang w:val="en-US" w:eastAsia="zh-CN"/>
        </w:rPr>
      </w:pPr>
      <w:r>
        <w:rPr>
          <w:rFonts w:hint="default" w:ascii="Times New Roman" w:hAnsi="Times New Roman" w:cs="Times New Roman" w:eastAsiaTheme="minorEastAsia"/>
          <w:sz w:val="24"/>
          <w:szCs w:val="24"/>
          <w:lang w:val="en-US" w:eastAsia="zh-CN"/>
        </w:rPr>
        <w:t>LI Y X,</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LUO M,</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LIU Y F,</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 xml:space="preserve">et al. Process optimization and structural characterization of </w:t>
      </w:r>
      <w:r>
        <w:rPr>
          <w:rFonts w:hint="default" w:ascii="Times New Roman" w:hAnsi="Times New Roman" w:cs="Times New Roman" w:eastAsiaTheme="minorEastAsia"/>
          <w:i/>
          <w:iCs/>
          <w:sz w:val="24"/>
          <w:szCs w:val="24"/>
          <w:lang w:val="en-US" w:eastAsia="zh-CN"/>
        </w:rPr>
        <w:t>Chuanminshen violaceum</w:t>
      </w:r>
      <w:r>
        <w:rPr>
          <w:rFonts w:hint="default" w:ascii="Times New Roman" w:hAnsi="Times New Roman" w:cs="Times New Roman" w:eastAsiaTheme="minorEastAsia"/>
          <w:sz w:val="24"/>
          <w:szCs w:val="24"/>
          <w:lang w:val="en-US" w:eastAsia="zh-CN"/>
        </w:rPr>
        <w:t xml:space="preserve"> polysaccharides extracted by deep eutectic solvents[J]. Journal of Light Industry,</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2026,</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41(1):</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47-58</w:t>
      </w:r>
      <w:r>
        <w:rPr>
          <w:rFonts w:hint="eastAsia" w:ascii="Times New Roman" w:hAnsi="Times New Roman" w:cs="Times New Roman"/>
          <w:sz w:val="24"/>
          <w:szCs w:val="24"/>
          <w:lang w:val="en-US" w:eastAsia="zh-CN"/>
        </w:rPr>
        <w:t>.</w:t>
      </w:r>
    </w:p>
    <w:p w14:paraId="78E750F0">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sz w:val="32"/>
          <w:szCs w:val="32"/>
          <w:lang w:val="en-US" w:eastAsia="zh-CN"/>
        </w:rPr>
      </w:pPr>
      <w:r>
        <w:rPr>
          <w:rFonts w:hint="eastAsia" w:ascii="Times New Roman" w:hAnsi="Times New Roman" w:cs="Times New Roman"/>
          <w:b/>
          <w:bCs/>
          <w:sz w:val="32"/>
          <w:szCs w:val="32"/>
          <w:lang w:val="en-US" w:eastAsia="zh-CN"/>
        </w:rPr>
        <w:t>生物工程</w:t>
      </w:r>
    </w:p>
    <w:p w14:paraId="5A0A3D47">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w:t>
      </w:r>
      <w:r>
        <w:rPr>
          <w:rFonts w:hint="eastAsia" w:ascii="Times New Roman" w:hAnsi="Times New Roman" w:cs="Times New Roman"/>
          <w:sz w:val="24"/>
          <w:szCs w:val="24"/>
          <w:lang w:val="en-US" w:eastAsia="zh-CN"/>
        </w:rPr>
        <w:t xml:space="preserve"> </w:t>
      </w:r>
      <w:r>
        <w:rPr>
          <w:rFonts w:hint="default" w:ascii="Times New Roman" w:hAnsi="Times New Roman" w:eastAsia="宋体" w:cs="Times New Roman"/>
          <w:color w:val="000000"/>
          <w:kern w:val="0"/>
          <w:sz w:val="24"/>
          <w:szCs w:val="24"/>
          <w:lang w:val="en-US" w:eastAsia="zh-CN" w:bidi="ar"/>
        </w:rPr>
        <w:t>周军,</w:t>
      </w:r>
      <w:r>
        <w:rPr>
          <w:rFonts w:hint="eastAsia" w:ascii="Times New Roman" w:hAnsi="Times New Roman"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黄俊清,</w:t>
      </w:r>
      <w:r>
        <w:rPr>
          <w:rFonts w:hint="eastAsia" w:ascii="Times New Roman" w:hAnsi="Times New Roman"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杜婷婷,</w:t>
      </w:r>
      <w:r>
        <w:rPr>
          <w:rFonts w:hint="eastAsia" w:ascii="Times New Roman" w:hAnsi="Times New Roman"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等. 1株沙门氏菌噬菌体的分离鉴定及其抑菌效果研究[J]. 轻工学报,</w:t>
      </w:r>
      <w:r>
        <w:rPr>
          <w:rFonts w:hint="eastAsia" w:ascii="Times New Roman" w:hAnsi="Times New Roman"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2026,</w:t>
      </w:r>
      <w:r>
        <w:rPr>
          <w:rFonts w:hint="eastAsia" w:ascii="Times New Roman" w:hAnsi="Times New Roman"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41(1): 59-68.</w:t>
      </w:r>
    </w:p>
    <w:p w14:paraId="07379D84">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ZHOU J,</w:t>
      </w:r>
      <w:r>
        <w:rPr>
          <w:rFonts w:hint="eastAsia" w:ascii="Times New Roman" w:hAnsi="Times New Roman"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HUANG J Q,</w:t>
      </w:r>
      <w:r>
        <w:rPr>
          <w:rFonts w:hint="eastAsia" w:ascii="Times New Roman" w:hAnsi="Times New Roman"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DU T T,</w:t>
      </w:r>
      <w:r>
        <w:rPr>
          <w:rFonts w:hint="eastAsia" w:ascii="Times New Roman" w:hAnsi="Times New Roman"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et al.</w:t>
      </w:r>
      <w:bookmarkStart w:id="0" w:name="_GoBack"/>
      <w:bookmarkEnd w:id="0"/>
      <w:r>
        <w:rPr>
          <w:rFonts w:hint="default" w:ascii="Times New Roman" w:hAnsi="Times New Roman" w:eastAsia="宋体" w:cs="Times New Roman"/>
          <w:color w:val="000000"/>
          <w:kern w:val="0"/>
          <w:sz w:val="24"/>
          <w:szCs w:val="24"/>
          <w:lang w:val="en-US" w:eastAsia="zh-CN" w:bidi="ar"/>
        </w:rPr>
        <w:t xml:space="preserve"> Isolation, identification and antibacterial effect of a </w:t>
      </w:r>
      <w:r>
        <w:rPr>
          <w:rFonts w:hint="default" w:ascii="Times New Roman" w:hAnsi="Times New Roman" w:eastAsia="宋体" w:cs="Times New Roman"/>
          <w:i/>
          <w:iCs/>
          <w:color w:val="000000"/>
          <w:kern w:val="0"/>
          <w:sz w:val="24"/>
          <w:szCs w:val="24"/>
          <w:lang w:val="en-US" w:eastAsia="zh-CN" w:bidi="ar"/>
        </w:rPr>
        <w:t xml:space="preserve">Salmonella </w:t>
      </w:r>
      <w:r>
        <w:rPr>
          <w:rFonts w:hint="default" w:ascii="Times New Roman" w:hAnsi="Times New Roman" w:eastAsia="宋体" w:cs="Times New Roman"/>
          <w:color w:val="000000"/>
          <w:kern w:val="0"/>
          <w:sz w:val="24"/>
          <w:szCs w:val="24"/>
          <w:lang w:val="en-US" w:eastAsia="zh-CN" w:bidi="ar"/>
        </w:rPr>
        <w:t>phage[J]. Journal of Light Industry,</w:t>
      </w:r>
      <w:r>
        <w:rPr>
          <w:rFonts w:hint="eastAsia" w:ascii="Times New Roman" w:hAnsi="Times New Roman"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2026,</w:t>
      </w:r>
      <w:r>
        <w:rPr>
          <w:rFonts w:hint="eastAsia" w:ascii="Times New Roman" w:hAnsi="Times New Roman"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41(1):</w:t>
      </w:r>
      <w:r>
        <w:rPr>
          <w:rFonts w:hint="eastAsia" w:ascii="Times New Roman" w:hAnsi="Times New Roman"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59-68.</w:t>
      </w:r>
    </w:p>
    <w:p w14:paraId="732E1B94">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 xml:space="preserve">[2] </w:t>
      </w:r>
      <w:r>
        <w:rPr>
          <w:rFonts w:hint="default" w:ascii="Times New Roman" w:hAnsi="Times New Roman" w:eastAsia="宋体" w:cs="Times New Roman"/>
          <w:color w:val="000000"/>
          <w:kern w:val="0"/>
          <w:sz w:val="24"/>
          <w:szCs w:val="24"/>
          <w:lang w:val="en-US" w:eastAsia="zh-CN" w:bidi="ar"/>
        </w:rPr>
        <w:t>丁心成,</w:t>
      </w:r>
      <w:r>
        <w:rPr>
          <w:rFonts w:hint="eastAsia" w:ascii="Times New Roman" w:hAnsi="Times New Roman"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孙瑞杰,</w:t>
      </w:r>
      <w:r>
        <w:rPr>
          <w:rFonts w:hint="eastAsia" w:ascii="Times New Roman" w:hAnsi="Times New Roman"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贾士儒,</w:t>
      </w:r>
      <w:r>
        <w:rPr>
          <w:rFonts w:hint="eastAsia" w:ascii="Times New Roman" w:hAnsi="Times New Roman"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等. 异源表达透明颤菌血红蛋白结合调控策略提高全细胞催化合成苯乳酸产量的研究[J]. 轻工学报,</w:t>
      </w:r>
      <w:r>
        <w:rPr>
          <w:rFonts w:hint="eastAsia" w:ascii="Times New Roman" w:hAnsi="Times New Roman"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2026,</w:t>
      </w:r>
      <w:r>
        <w:rPr>
          <w:rFonts w:hint="eastAsia" w:ascii="Times New Roman" w:hAnsi="Times New Roman"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41(1):</w:t>
      </w:r>
      <w:r>
        <w:rPr>
          <w:rFonts w:hint="eastAsia" w:ascii="Times New Roman" w:hAnsi="Times New Roman"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 xml:space="preserve">69-80. </w:t>
      </w:r>
    </w:p>
    <w:p w14:paraId="60F27134">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eastAsia="zh-CN"/>
        </w:rPr>
      </w:pPr>
      <w:r>
        <w:rPr>
          <w:rFonts w:hint="default" w:ascii="Times New Roman" w:hAnsi="Times New Roman" w:eastAsia="宋体" w:cs="Times New Roman"/>
          <w:color w:val="000000"/>
          <w:kern w:val="0"/>
          <w:sz w:val="24"/>
          <w:szCs w:val="24"/>
          <w:lang w:val="en-US" w:eastAsia="zh-CN" w:bidi="ar"/>
        </w:rPr>
        <w:t>DING X C,</w:t>
      </w:r>
      <w:r>
        <w:rPr>
          <w:rFonts w:hint="eastAsia" w:ascii="Times New Roman" w:hAnsi="Times New Roman"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 xml:space="preserve">SUN R J, </w:t>
      </w:r>
      <w:r>
        <w:rPr>
          <w:rFonts w:hint="eastAsia" w:ascii="Times New Roman" w:hAnsi="Times New Roman" w:cs="Times New Roman"/>
          <w:color w:val="000000"/>
          <w:kern w:val="0"/>
          <w:sz w:val="24"/>
          <w:szCs w:val="24"/>
          <w:lang w:val="en-US" w:eastAsia="zh-CN" w:bidi="ar"/>
        </w:rPr>
        <w:t xml:space="preserve">JIA S R, </w:t>
      </w:r>
      <w:r>
        <w:rPr>
          <w:rFonts w:hint="default" w:ascii="Times New Roman" w:hAnsi="Times New Roman" w:eastAsia="宋体" w:cs="Times New Roman"/>
          <w:color w:val="000000"/>
          <w:kern w:val="0"/>
          <w:sz w:val="24"/>
          <w:szCs w:val="24"/>
          <w:lang w:val="en-US" w:eastAsia="zh-CN" w:bidi="ar"/>
        </w:rPr>
        <w:t>e</w:t>
      </w:r>
      <w:r>
        <w:rPr>
          <w:rFonts w:hint="eastAsia" w:ascii="Times New Roman" w:hAnsi="Times New Roman" w:eastAsia="宋体" w:cs="Times New Roman"/>
          <w:color w:val="000000"/>
          <w:kern w:val="0"/>
          <w:sz w:val="24"/>
          <w:szCs w:val="24"/>
          <w:lang w:val="en-US" w:eastAsia="zh-CN" w:bidi="ar"/>
        </w:rPr>
        <w:t>t</w:t>
      </w:r>
      <w:r>
        <w:rPr>
          <w:rFonts w:hint="default" w:ascii="Times New Roman" w:hAnsi="Times New Roman" w:eastAsia="宋体" w:cs="Times New Roman"/>
          <w:color w:val="000000"/>
          <w:kern w:val="0"/>
          <w:sz w:val="24"/>
          <w:szCs w:val="24"/>
          <w:lang w:val="en-US" w:eastAsia="zh-CN" w:bidi="ar"/>
        </w:rPr>
        <w:t xml:space="preserve"> </w:t>
      </w:r>
      <w:r>
        <w:rPr>
          <w:rFonts w:hint="eastAsia" w:ascii="Times New Roman" w:hAnsi="Times New Roman" w:eastAsia="宋体" w:cs="Times New Roman"/>
          <w:color w:val="000000"/>
          <w:kern w:val="0"/>
          <w:sz w:val="24"/>
          <w:szCs w:val="24"/>
          <w:lang w:val="en-US" w:eastAsia="zh-CN" w:bidi="ar"/>
        </w:rPr>
        <w:t>al.</w:t>
      </w:r>
      <w:r>
        <w:rPr>
          <w:rFonts w:hint="default" w:ascii="Times New Roman" w:hAnsi="Times New Roman" w:eastAsia="宋体" w:cs="Times New Roman"/>
          <w:color w:val="000000"/>
          <w:kern w:val="0"/>
          <w:sz w:val="24"/>
          <w:szCs w:val="24"/>
          <w:lang w:val="en-US" w:eastAsia="zh-CN" w:bidi="ar"/>
        </w:rPr>
        <w:t>S</w:t>
      </w:r>
      <w:r>
        <w:rPr>
          <w:rFonts w:hint="eastAsia" w:ascii="Times New Roman" w:hAnsi="Times New Roman" w:eastAsia="宋体" w:cs="Times New Roman"/>
          <w:color w:val="000000"/>
          <w:kern w:val="0"/>
          <w:sz w:val="24"/>
          <w:szCs w:val="24"/>
          <w:lang w:val="en-US" w:eastAsia="zh-CN" w:bidi="ar"/>
        </w:rPr>
        <w:t>tudy</w:t>
      </w:r>
      <w:r>
        <w:rPr>
          <w:rFonts w:hint="default" w:ascii="Times New Roman" w:hAnsi="Times New Roman" w:eastAsia="宋体" w:cs="Times New Roman"/>
          <w:color w:val="000000"/>
          <w:kern w:val="0"/>
          <w:sz w:val="24"/>
          <w:szCs w:val="24"/>
          <w:lang w:val="en-US" w:eastAsia="zh-CN" w:bidi="ar"/>
        </w:rPr>
        <w:t xml:space="preserve"> o</w:t>
      </w:r>
      <w:r>
        <w:rPr>
          <w:rFonts w:hint="eastAsia" w:ascii="Times New Roman" w:hAnsi="Times New Roman" w:eastAsia="宋体" w:cs="Times New Roman"/>
          <w:color w:val="000000"/>
          <w:kern w:val="0"/>
          <w:sz w:val="24"/>
          <w:szCs w:val="24"/>
          <w:lang w:val="en-US" w:eastAsia="zh-CN" w:bidi="ar"/>
        </w:rPr>
        <w:t>n</w:t>
      </w:r>
      <w:r>
        <w:rPr>
          <w:rFonts w:hint="default" w:ascii="Times New Roman" w:hAnsi="Times New Roman" w:eastAsia="宋体" w:cs="Times New Roman"/>
          <w:color w:val="000000"/>
          <w:kern w:val="0"/>
          <w:sz w:val="24"/>
          <w:szCs w:val="24"/>
          <w:lang w:val="en-US" w:eastAsia="zh-CN" w:bidi="ar"/>
        </w:rPr>
        <w:t xml:space="preserve"> </w:t>
      </w:r>
      <w:r>
        <w:rPr>
          <w:rFonts w:hint="eastAsia" w:ascii="Times New Roman" w:hAnsi="Times New Roman" w:eastAsia="宋体" w:cs="Times New Roman"/>
          <w:color w:val="000000"/>
          <w:kern w:val="0"/>
          <w:sz w:val="24"/>
          <w:szCs w:val="24"/>
          <w:lang w:val="en-US" w:eastAsia="zh-CN" w:bidi="ar"/>
        </w:rPr>
        <w:t xml:space="preserve">improving the yield of whole-cell catalytic production of phenyllactic acid by heterologous expression of </w:t>
      </w:r>
      <w:r>
        <w:rPr>
          <w:rFonts w:hint="eastAsia" w:ascii="Times New Roman" w:hAnsi="Times New Roman" w:eastAsia="宋体" w:cs="Times New Roman"/>
          <w:i/>
          <w:iCs/>
          <w:color w:val="000000"/>
          <w:kern w:val="0"/>
          <w:sz w:val="24"/>
          <w:szCs w:val="24"/>
          <w:lang w:val="en-US" w:eastAsia="zh-CN" w:bidi="ar"/>
        </w:rPr>
        <w:t>Vitreoscilla</w:t>
      </w:r>
      <w:r>
        <w:rPr>
          <w:rFonts w:hint="eastAsia" w:ascii="Times New Roman" w:hAnsi="Times New Roman" w:eastAsia="宋体" w:cs="Times New Roman"/>
          <w:color w:val="000000"/>
          <w:kern w:val="0"/>
          <w:sz w:val="24"/>
          <w:szCs w:val="24"/>
          <w:lang w:val="en-US" w:eastAsia="zh-CN" w:bidi="ar"/>
        </w:rPr>
        <w:t xml:space="preserve"> hemoglobin combined with regulation strategy[J].</w:t>
      </w:r>
      <w:r>
        <w:rPr>
          <w:rFonts w:hint="eastAsia" w:ascii="Times New Roman" w:hAnsi="Times New Roman" w:cs="Times New Roman"/>
          <w:color w:val="000000"/>
          <w:kern w:val="0"/>
          <w:sz w:val="24"/>
          <w:szCs w:val="24"/>
          <w:lang w:val="en-US" w:eastAsia="zh-CN" w:bidi="ar"/>
        </w:rPr>
        <w:t xml:space="preserve"> </w:t>
      </w:r>
      <w:r>
        <w:rPr>
          <w:rFonts w:hint="eastAsia" w:ascii="Times New Roman" w:hAnsi="Times New Roman" w:eastAsia="宋体" w:cs="Times New Roman"/>
          <w:color w:val="000000"/>
          <w:kern w:val="0"/>
          <w:sz w:val="24"/>
          <w:szCs w:val="24"/>
          <w:lang w:val="en-US" w:eastAsia="zh-CN" w:bidi="ar"/>
        </w:rPr>
        <w:t xml:space="preserve">Journal of Light </w:t>
      </w:r>
      <w:r>
        <w:rPr>
          <w:rFonts w:hint="default" w:ascii="Times New Roman" w:hAnsi="Times New Roman" w:eastAsia="宋体" w:cs="Times New Roman"/>
          <w:color w:val="000000"/>
          <w:kern w:val="0"/>
          <w:sz w:val="24"/>
          <w:szCs w:val="24"/>
          <w:lang w:val="en-US" w:eastAsia="zh-CN" w:bidi="ar"/>
        </w:rPr>
        <w:t>Industry,</w:t>
      </w:r>
      <w:r>
        <w:rPr>
          <w:rFonts w:hint="eastAsia" w:ascii="Times New Roman" w:hAnsi="Times New Roman"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2026,</w:t>
      </w:r>
      <w:r>
        <w:rPr>
          <w:rFonts w:hint="eastAsia" w:ascii="Times New Roman" w:hAnsi="Times New Roman"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41(1):</w:t>
      </w:r>
      <w:r>
        <w:rPr>
          <w:rFonts w:hint="eastAsia" w:ascii="Times New Roman" w:hAnsi="Times New Roman" w:cs="Times New Roman"/>
          <w:color w:val="000000"/>
          <w:kern w:val="0"/>
          <w:sz w:val="24"/>
          <w:szCs w:val="24"/>
          <w:lang w:val="en-US" w:eastAsia="zh-CN" w:bidi="ar"/>
        </w:rPr>
        <w:t xml:space="preserve"> </w:t>
      </w:r>
      <w:r>
        <w:rPr>
          <w:rFonts w:hint="default" w:ascii="Times New Roman" w:hAnsi="Times New Roman" w:eastAsia="宋体" w:cs="Times New Roman"/>
          <w:color w:val="000000"/>
          <w:kern w:val="0"/>
          <w:sz w:val="24"/>
          <w:szCs w:val="24"/>
          <w:lang w:val="en-US" w:eastAsia="zh-CN" w:bidi="ar"/>
        </w:rPr>
        <w:t>69-80.</w:t>
      </w:r>
    </w:p>
    <w:p w14:paraId="493E909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b/>
          <w:bCs/>
          <w:sz w:val="32"/>
          <w:szCs w:val="32"/>
          <w:lang w:val="en-US" w:eastAsia="zh-CN"/>
        </w:rPr>
      </w:pPr>
      <w:r>
        <w:rPr>
          <w:rFonts w:hint="default" w:ascii="Times New Roman" w:hAnsi="Times New Roman" w:cs="Times New Roman" w:eastAsiaTheme="minorEastAsia"/>
          <w:b/>
          <w:bCs/>
          <w:sz w:val="32"/>
          <w:szCs w:val="32"/>
          <w:lang w:val="en-US" w:eastAsia="zh-CN"/>
        </w:rPr>
        <w:t>第</w:t>
      </w:r>
      <w:r>
        <w:rPr>
          <w:rFonts w:hint="eastAsia" w:ascii="Times New Roman" w:hAnsi="Times New Roman" w:cs="Times New Roman"/>
          <w:b/>
          <w:bCs/>
          <w:sz w:val="32"/>
          <w:szCs w:val="32"/>
          <w:lang w:val="en-US" w:eastAsia="zh-CN"/>
        </w:rPr>
        <w:t>2</w:t>
      </w:r>
      <w:r>
        <w:rPr>
          <w:rFonts w:hint="default" w:ascii="Times New Roman" w:hAnsi="Times New Roman" w:cs="Times New Roman" w:eastAsiaTheme="minorEastAsia"/>
          <w:b/>
          <w:bCs/>
          <w:sz w:val="32"/>
          <w:szCs w:val="32"/>
          <w:lang w:val="en-US" w:eastAsia="zh-CN"/>
        </w:rPr>
        <w:t>期</w:t>
      </w:r>
    </w:p>
    <w:p w14:paraId="57EBF9B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b/>
          <w:bCs/>
          <w:sz w:val="32"/>
          <w:szCs w:val="32"/>
          <w:lang w:val="en-US" w:eastAsia="zh-CN"/>
        </w:rPr>
      </w:pPr>
      <w:r>
        <w:rPr>
          <w:rFonts w:hint="default" w:ascii="Times New Roman" w:hAnsi="Times New Roman" w:cs="Times New Roman" w:eastAsiaTheme="minorEastAsia"/>
          <w:b/>
          <w:bCs/>
          <w:sz w:val="32"/>
          <w:szCs w:val="32"/>
          <w:lang w:val="en-US" w:eastAsia="zh-CN"/>
        </w:rPr>
        <w:t>食品</w:t>
      </w:r>
      <w:r>
        <w:rPr>
          <w:rFonts w:hint="eastAsia" w:ascii="Times New Roman" w:hAnsi="Times New Roman" w:cs="Times New Roman"/>
          <w:b/>
          <w:bCs/>
          <w:sz w:val="32"/>
          <w:szCs w:val="32"/>
          <w:lang w:val="en-US" w:eastAsia="zh-CN"/>
        </w:rPr>
        <w:t>活性成分</w:t>
      </w:r>
      <w:r>
        <w:rPr>
          <w:rFonts w:hint="default" w:ascii="Times New Roman" w:hAnsi="Times New Roman" w:cs="Times New Roman" w:eastAsiaTheme="minorEastAsia"/>
          <w:b/>
          <w:bCs/>
          <w:sz w:val="32"/>
          <w:szCs w:val="32"/>
          <w:lang w:val="en-US" w:eastAsia="zh-CN"/>
        </w:rPr>
        <w:t>与</w:t>
      </w:r>
      <w:r>
        <w:rPr>
          <w:rFonts w:hint="eastAsia" w:ascii="Times New Roman" w:hAnsi="Times New Roman" w:cs="Times New Roman"/>
          <w:b/>
          <w:bCs/>
          <w:sz w:val="32"/>
          <w:szCs w:val="32"/>
          <w:lang w:val="en-US" w:eastAsia="zh-CN"/>
        </w:rPr>
        <w:t>功能</w:t>
      </w:r>
    </w:p>
    <w:p w14:paraId="080420FE">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申迎宾,</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邓玮亮,</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陈小乐,</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等. 沙棘酚类化合物化学组成及其生物活性研究进展[J]. 轻工学报,</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2026,</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41(2):</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1-20.</w:t>
      </w:r>
    </w:p>
    <w:p w14:paraId="5B12ED9B">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SHEN Y B, DENG W L, CHEN X L, et al. Research progress on chemical composition and bioactivity of </w:t>
      </w:r>
      <w:r>
        <w:rPr>
          <w:rFonts w:hint="default" w:ascii="Times New Roman" w:hAnsi="Times New Roman" w:cs="Times New Roman" w:eastAsiaTheme="minorEastAsia"/>
          <w:i/>
          <w:iCs/>
          <w:sz w:val="24"/>
          <w:szCs w:val="24"/>
          <w:lang w:val="en-US" w:eastAsia="zh-CN"/>
        </w:rPr>
        <w:t>Hippophae rhamnoides</w:t>
      </w:r>
      <w:r>
        <w:rPr>
          <w:rFonts w:hint="default" w:ascii="Times New Roman" w:hAnsi="Times New Roman" w:cs="Times New Roman" w:eastAsiaTheme="minorEastAsia"/>
          <w:sz w:val="24"/>
          <w:szCs w:val="24"/>
          <w:lang w:val="en-US" w:eastAsia="zh-CN"/>
        </w:rPr>
        <w:t xml:space="preserve"> L. phenolic compounds[J]. Journal of Light Industry,</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2026,</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41(2):</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1-20.</w:t>
      </w:r>
    </w:p>
    <w:p w14:paraId="7393C857">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rPr>
        <w:t>[</w:t>
      </w:r>
      <w:r>
        <w:rPr>
          <w:rFonts w:hint="eastAsia" w:ascii="Times New Roman" w:hAnsi="Times New Roman" w:cs="Times New Roman"/>
          <w:sz w:val="24"/>
          <w:szCs w:val="24"/>
          <w:lang w:val="en-US" w:eastAsia="zh-CN"/>
        </w:rPr>
        <w:t>2</w:t>
      </w:r>
      <w:r>
        <w:rPr>
          <w:rFonts w:hint="default" w:ascii="Times New Roman" w:hAnsi="Times New Roman" w:cs="Times New Roman" w:eastAsiaTheme="minorEastAsia"/>
          <w:sz w:val="24"/>
          <w:szCs w:val="24"/>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焦丽丽,</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孙茜文,</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任婷,</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等. 人参果果胶体外消化和酵解特性研究[J]. 轻工学报,</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2026,</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41(2):</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21-31.</w:t>
      </w:r>
    </w:p>
    <w:p w14:paraId="39B8BB57">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JIAO L L,</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SUN X W,</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REN T,</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 xml:space="preserve">et al. </w:t>
      </w:r>
      <w:r>
        <w:rPr>
          <w:rFonts w:hint="default" w:ascii="Times New Roman" w:hAnsi="Times New Roman" w:cs="Times New Roman" w:eastAsiaTheme="minorEastAsia"/>
          <w:i/>
          <w:iCs/>
          <w:sz w:val="24"/>
          <w:szCs w:val="24"/>
          <w:lang w:val="en-US" w:eastAsia="zh-CN"/>
        </w:rPr>
        <w:t xml:space="preserve">In vitro </w:t>
      </w:r>
      <w:r>
        <w:rPr>
          <w:rFonts w:hint="default" w:ascii="Times New Roman" w:hAnsi="Times New Roman" w:cs="Times New Roman" w:eastAsiaTheme="minorEastAsia"/>
          <w:sz w:val="24"/>
          <w:szCs w:val="24"/>
          <w:lang w:val="en-US" w:eastAsia="zh-CN"/>
        </w:rPr>
        <w:t>digestion and fermentation characteristics of ginseng fruit pectin[ J]. Journal of Light Industry,</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2026,</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41(2):</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21-31.</w:t>
      </w:r>
    </w:p>
    <w:p w14:paraId="76F5E72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sz w:val="32"/>
          <w:szCs w:val="32"/>
          <w:lang w:val="en-US" w:eastAsia="zh-CN"/>
        </w:rPr>
      </w:pPr>
      <w:r>
        <w:rPr>
          <w:rFonts w:hint="eastAsia" w:ascii="Times New Roman" w:hAnsi="Times New Roman" w:cs="Times New Roman"/>
          <w:b/>
          <w:bCs/>
          <w:sz w:val="32"/>
          <w:szCs w:val="32"/>
          <w:lang w:val="en-US" w:eastAsia="zh-CN"/>
        </w:rPr>
        <w:t>食品加工与技术</w:t>
      </w:r>
    </w:p>
    <w:p w14:paraId="50C5A69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3</w:t>
      </w: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陈红,</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杨淑君,</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刘梦瑶,</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等. 巴氏杀菌对枯草芽孢杆菌芽孢灭活效果的影响[J]. 轻工学报,</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2026,</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41(2):</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32-39,</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63.</w:t>
      </w:r>
    </w:p>
    <w:p w14:paraId="244522A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CHEN H,</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YANG S J,</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LIU M Y,</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 xml:space="preserve">et al. Effect of pasteurization on spore inactivation of </w:t>
      </w:r>
      <w:r>
        <w:rPr>
          <w:rFonts w:hint="eastAsia" w:ascii="Times New Roman" w:hAnsi="Times New Roman" w:cs="Times New Roman" w:eastAsiaTheme="minorEastAsia"/>
          <w:i/>
          <w:iCs/>
          <w:sz w:val="24"/>
          <w:szCs w:val="24"/>
          <w:lang w:val="en-US" w:eastAsia="zh-CN"/>
        </w:rPr>
        <w:t>Bacillus subtilis</w:t>
      </w:r>
      <w:r>
        <w:rPr>
          <w:rFonts w:hint="default" w:ascii="Times New Roman" w:hAnsi="Times New Roman" w:cs="Times New Roman" w:eastAsiaTheme="minorEastAsia"/>
          <w:sz w:val="24"/>
          <w:szCs w:val="24"/>
          <w:lang w:val="en-US" w:eastAsia="zh-CN"/>
        </w:rPr>
        <w:t>[J]. Journal of Light Industry,</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2026,</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41(2):</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32-39,</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63.</w:t>
      </w:r>
    </w:p>
    <w:p w14:paraId="7414E2D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4</w:t>
      </w: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张轩,</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韩小贤,</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李力,</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等. 小麦抗冻蛋白对冻融循环过程中淀粉结构和理化特性的影响[J]. 轻工学报, 2026,</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41(2):</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40-50.</w:t>
      </w:r>
    </w:p>
    <w:p w14:paraId="20C298A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ZHANG X, HAN X X, LI L, et al. Effect of wheat antifreeze protein on the structure and physicochemical properties of wheat starch during freeze-thaw cycles[J]. Journal of Light Industry,</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2026,</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41(2):40-50.</w:t>
      </w:r>
    </w:p>
    <w:p w14:paraId="49720F6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5</w:t>
      </w: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田然,</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宁玥,</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栾宏伟,</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等. 定向酶解对杂色蛤蒸煮液风味特征及挥发性有机化合物的影响[J]. 轻工学报, 2026,</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41(2):</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51-63.</w:t>
      </w:r>
    </w:p>
    <w:p w14:paraId="0282BEC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cs="Times New Roman"/>
          <w:b/>
          <w:bCs/>
          <w:sz w:val="32"/>
          <w:szCs w:val="32"/>
          <w:lang w:val="en-US" w:eastAsia="zh-CN"/>
        </w:rPr>
      </w:pPr>
      <w:r>
        <w:rPr>
          <w:rFonts w:hint="default" w:ascii="Times New Roman" w:hAnsi="Times New Roman" w:cs="Times New Roman" w:eastAsiaTheme="minorEastAsia"/>
          <w:sz w:val="24"/>
          <w:szCs w:val="24"/>
          <w:lang w:val="en-US" w:eastAsia="zh-CN"/>
        </w:rPr>
        <w:t>TIAN R,</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NING Y,</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LUAN H W,</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 xml:space="preserve">et al. Effect of targeted enzymatic hydrolysis on flavor characteristics and volatile organic compounds of </w:t>
      </w:r>
      <w:r>
        <w:rPr>
          <w:rFonts w:hint="default" w:ascii="Times New Roman" w:hAnsi="Times New Roman" w:cs="Times New Roman" w:eastAsiaTheme="minorEastAsia"/>
          <w:i/>
          <w:iCs/>
          <w:sz w:val="24"/>
          <w:szCs w:val="24"/>
          <w:lang w:val="en-US" w:eastAsia="zh-CN"/>
        </w:rPr>
        <w:t>Ruditapes philippinarum</w:t>
      </w:r>
      <w:r>
        <w:rPr>
          <w:rFonts w:hint="default" w:ascii="Times New Roman" w:hAnsi="Times New Roman" w:cs="Times New Roman" w:eastAsiaTheme="minorEastAsia"/>
          <w:sz w:val="24"/>
          <w:szCs w:val="24"/>
          <w:lang w:val="en-US" w:eastAsia="zh-CN"/>
        </w:rPr>
        <w:t xml:space="preserve"> cooking liquid[J]. Journal of Light Industry,</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2026,</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41(2):</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51-63.</w:t>
      </w:r>
    </w:p>
    <w:p w14:paraId="11DD7B1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6</w:t>
      </w:r>
      <w:r>
        <w:rPr>
          <w:rFonts w:hint="eastAsia" w:ascii="Times New Roman" w:hAnsi="Times New Roman" w:cs="Times New Roman" w:eastAsiaTheme="minorEastAsia"/>
          <w:sz w:val="24"/>
          <w:szCs w:val="24"/>
          <w:lang w:val="en-US"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户翊涵,</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高子婷,</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李学斌,</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等.</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牛肉香精微胶囊制备及其缓释性能研究[J]. 轻工学报,</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2026,</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41(2):</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64-77.</w:t>
      </w:r>
    </w:p>
    <w:p w14:paraId="1A877CE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eastAsiaTheme="minorEastAsia"/>
          <w:sz w:val="24"/>
          <w:szCs w:val="24"/>
          <w:lang w:val="en-US" w:eastAsia="zh-CN"/>
        </w:rPr>
        <w:t>HU Y H, GAO Z T, LI X B, et al. Study on preparation and sustained-release properties of beef flavor</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microcapsules[J]. Journal of Light Industry,</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2026,</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41(2):</w:t>
      </w:r>
      <w:r>
        <w:rPr>
          <w:rFonts w:hint="eastAsia" w:ascii="Times New Roman" w:hAnsi="Times New Roman" w:cs="Times New Roman"/>
          <w:sz w:val="24"/>
          <w:szCs w:val="24"/>
          <w:lang w:val="en-US" w:eastAsia="zh-CN"/>
        </w:rPr>
        <w:t xml:space="preserve"> </w:t>
      </w:r>
      <w:r>
        <w:rPr>
          <w:rFonts w:hint="default" w:ascii="Times New Roman" w:hAnsi="Times New Roman" w:cs="Times New Roman" w:eastAsiaTheme="minorEastAsia"/>
          <w:sz w:val="24"/>
          <w:szCs w:val="24"/>
          <w:lang w:val="en-US" w:eastAsia="zh-CN"/>
        </w:rPr>
        <w:t>64-77.</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iNGFiZjUwYzJiOTg3NjIxOThlMGNjMWEyYzI2OTQifQ=="/>
  </w:docVars>
  <w:rsids>
    <w:rsidRoot w:val="00000000"/>
    <w:rsid w:val="01E03310"/>
    <w:rsid w:val="0329191D"/>
    <w:rsid w:val="03C86237"/>
    <w:rsid w:val="11EE54E5"/>
    <w:rsid w:val="12631F4C"/>
    <w:rsid w:val="18141827"/>
    <w:rsid w:val="301237CF"/>
    <w:rsid w:val="314743E9"/>
    <w:rsid w:val="32B25492"/>
    <w:rsid w:val="3CFC28D3"/>
    <w:rsid w:val="4031704A"/>
    <w:rsid w:val="40D7098A"/>
    <w:rsid w:val="4C721BF8"/>
    <w:rsid w:val="513E2C61"/>
    <w:rsid w:val="5BB6624A"/>
    <w:rsid w:val="644B7EBA"/>
    <w:rsid w:val="6E34445F"/>
    <w:rsid w:val="6F9D176F"/>
    <w:rsid w:val="70DD2430"/>
    <w:rsid w:val="722F48B3"/>
    <w:rsid w:val="795619EB"/>
    <w:rsid w:val="7A6872B4"/>
    <w:rsid w:val="7C365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2140</Words>
  <Characters>5957</Characters>
  <Lines>0</Lines>
  <Paragraphs>0</Paragraphs>
  <TotalTime>0</TotalTime>
  <ScaleCrop>false</ScaleCrop>
  <LinksUpToDate>false</LinksUpToDate>
  <CharactersWithSpaces>6972</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2025-02-27T04:43:00Z</dcterms:created>
  <dc:creator>z'w'f</dc:creator>
  <cp:lastModifiedBy>杨晓娟</cp:lastModifiedBy>
  <dcterms:modified xsi:type="dcterms:W3CDTF">2026-04-29T02:54:27Z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KSOTemplateDocerSaveRecord">
    <vt:lpwstr>eyJoZGlkIjoiYzI1NWIxYTE1YTgxYThiM2Y4NDMwNDY0NGQ5OTNhZGYiLCJ1c2VySWQiOiIxNTQ4NDkyMDUwIn0=</vt:lpwstr>
  </property>
  <property fmtid="{D5CDD505-2E9C-101B-9397-08002B2CF9AE}" pid="4" name="ICV">
    <vt:lpwstr>79B67F01525E492FA5EDD77910579028_12</vt:lpwstr>
  </property>
</Properties>
</file>