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F2" w:rsidRPr="0050298E" w:rsidRDefault="004C0722" w:rsidP="004C0722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136EF2" w:rsidRPr="0050298E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马俊</w:t>
      </w:r>
      <w:r w:rsidR="00136EF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136EF2" w:rsidRPr="0050298E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孟子王道政治四要素及其普世价值初探</w:t>
      </w:r>
      <w:r w:rsidR="00136EF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="00136EF2" w:rsidRPr="0050298E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136EF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,2019,20(2):</w:t>
      </w:r>
      <w:r w:rsidR="00136EF2" w:rsidRPr="0050298E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26-34.</w:t>
      </w:r>
    </w:p>
    <w:p w:rsidR="00136EF2" w:rsidRPr="0050298E" w:rsidRDefault="004C0722" w:rsidP="004C0722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2.</w:t>
      </w:r>
      <w:r w:rsidR="00136EF2" w:rsidRPr="0050298E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郭天恩</w:t>
      </w:r>
      <w:r w:rsidR="00136EF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="00136EF2" w:rsidRPr="0050298E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刘丽斌</w:t>
      </w:r>
      <w:r w:rsidR="00136EF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136EF2" w:rsidRPr="0050298E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庄子“物物而不物于物”思想发微</w:t>
      </w:r>
      <w:r w:rsidR="00136EF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="00136EF2" w:rsidRPr="0050298E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136EF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,2019,20(2):</w:t>
      </w:r>
      <w:r w:rsidR="00136EF2" w:rsidRPr="0050298E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35-41.</w:t>
      </w:r>
    </w:p>
    <w:p w:rsidR="00136EF2" w:rsidRPr="004C0722" w:rsidRDefault="004C0722" w:rsidP="004C0722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3.</w:t>
      </w:r>
      <w:r w:rsidR="00136EF2" w:rsidRPr="0050298E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刘丽琴</w:t>
      </w:r>
      <w:r w:rsidR="00136EF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136EF2" w:rsidRPr="0050298E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墨子的工匠精神及其现代价值</w:t>
      </w:r>
      <w:r w:rsidR="00136EF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="00136EF2" w:rsidRPr="0050298E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136EF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 2019,20(2):</w:t>
      </w:r>
      <w:r w:rsidR="00136EF2" w:rsidRPr="0050298E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42-46,72.</w:t>
      </w:r>
    </w:p>
    <w:p w:rsidR="00F10F85" w:rsidRPr="00AF1577" w:rsidRDefault="004C0722" w:rsidP="00136EF2">
      <w:pPr>
        <w:spacing w:line="480" w:lineRule="auto"/>
        <w:ind w:left="240" w:hangingChars="100" w:hanging="240"/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="Times New Roman"/>
          <w:bCs/>
          <w:color w:val="333333"/>
          <w:sz w:val="24"/>
          <w:szCs w:val="24"/>
          <w:shd w:val="clear" w:color="auto" w:fill="FFFFFF"/>
        </w:rPr>
        <w:t>4</w:t>
      </w:r>
      <w:r w:rsidR="00136EF2" w:rsidRPr="00136EF2">
        <w:rPr>
          <w:rFonts w:asciiTheme="minorEastAsia" w:hAnsiTheme="minorEastAsia" w:cs="Times New Roman"/>
          <w:bCs/>
          <w:color w:val="333333"/>
          <w:sz w:val="24"/>
          <w:szCs w:val="24"/>
          <w:shd w:val="clear" w:color="auto" w:fill="FFFFFF"/>
        </w:rPr>
        <w:t>.</w:t>
      </w:r>
      <w:r w:rsidR="00F659D0" w:rsidRPr="00AF1577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焦卫华</w:t>
      </w:r>
      <w:r w:rsidR="007B7769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F659D0" w:rsidRPr="00AF1577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论维特根斯坦“家族相似”概念的关联性维度</w:t>
      </w:r>
      <w:r w:rsidR="007B7769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="00F659D0" w:rsidRPr="00AF1577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7A2080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="007B7769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2019,20(5/6):</w:t>
      </w:r>
      <w:r w:rsidR="00F659D0" w:rsidRPr="00AF1577">
        <w:rPr>
          <w:rStyle w:val="info"/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35-40,47. </w:t>
      </w:r>
    </w:p>
    <w:p w:rsidR="00F659D0" w:rsidRPr="00AF1577" w:rsidRDefault="004C0722" w:rsidP="00136EF2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5</w:t>
      </w:r>
      <w:r w:rsidR="00136EF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F659D0" w:rsidRPr="00AF1577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申唯正</w:t>
      </w:r>
      <w:r w:rsidR="007B7769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F659D0" w:rsidRPr="00AF1577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21世纪金融化世界:实现美好生活的精神困境及其“爱智”向度[J]. 郑州轻工业学院学报（社会科学版）</w:t>
      </w:r>
      <w:r w:rsidR="007A208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="007B7769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2019,20(5/6):</w:t>
      </w:r>
      <w:r w:rsidR="00F659D0" w:rsidRPr="00AF1577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41-47.</w:t>
      </w:r>
    </w:p>
    <w:p w:rsidR="00F659D0" w:rsidRPr="004C0722" w:rsidRDefault="004C0722" w:rsidP="004C0722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6</w:t>
      </w:r>
      <w:r w:rsidR="00136EF2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F659D0" w:rsidRPr="00AF1577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吴伟</w:t>
      </w:r>
      <w:r w:rsidR="007B7769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F659D0" w:rsidRPr="00AF1577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对城市历史维度的探索:黑格尔的城市观及其启示</w:t>
      </w:r>
      <w:r w:rsidR="007B7769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="00F659D0" w:rsidRPr="00AF1577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7A208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="007B7769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2019,</w:t>
      </w:r>
      <w:r w:rsidR="00F659D0" w:rsidRPr="00AF1577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20(5/6): 48-55. </w:t>
      </w:r>
    </w:p>
    <w:p w:rsidR="004C0722" w:rsidRPr="00854700" w:rsidRDefault="004C0722" w:rsidP="004C0722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7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Pr="0085470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聂海杰.康德“哥白尼式革命”的存在论意蕴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Pr="0085470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7A208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2020,21(2):</w:t>
      </w:r>
      <w:r w:rsidRPr="0085470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28-35.</w:t>
      </w:r>
    </w:p>
    <w:p w:rsidR="004C0722" w:rsidRPr="00854700" w:rsidRDefault="004C0722" w:rsidP="004C0722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8.</w:t>
      </w:r>
      <w:r w:rsidRPr="0085470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高晓丽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Pr="0085470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自我交战:现代性的二律背反本质</w:t>
      </w:r>
      <w:r w:rsidRPr="00854700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：</w:t>
      </w:r>
      <w:r w:rsidRPr="0085470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康德哲学视阈沉思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Pr="0085470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7A208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2020,21(2):</w:t>
      </w:r>
      <w:r w:rsidRPr="0085470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36-42.</w:t>
      </w:r>
    </w:p>
    <w:p w:rsidR="00115151" w:rsidRDefault="004C0722" w:rsidP="00115151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9.</w:t>
      </w:r>
      <w:r w:rsidRPr="0085470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彭小伟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Pr="0085470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康德问题及其解答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Pr="0085470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7A208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Pr="0085470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2020, 21(2): 43-49.</w:t>
      </w:r>
    </w:p>
    <w:p w:rsidR="00115151" w:rsidRPr="00347B0C" w:rsidRDefault="00115151" w:rsidP="00115151">
      <w:pPr>
        <w:spacing w:line="360" w:lineRule="auto"/>
        <w:ind w:left="480" w:hangingChars="200" w:hanging="480"/>
        <w:rPr>
          <w:rStyle w:val="info"/>
          <w:rFonts w:ascii="宋体" w:eastAsia="宋体" w:hAnsi="宋体" w:cs="Times New Roman"/>
          <w:color w:val="333333"/>
          <w:sz w:val="24"/>
          <w:szCs w:val="24"/>
        </w:rPr>
      </w:pPr>
      <w:r>
        <w:rPr>
          <w:rStyle w:val="info"/>
          <w:rFonts w:ascii="宋体" w:eastAsia="宋体" w:hAnsi="宋体" w:cs="Times New Roman" w:hint="eastAsia"/>
          <w:color w:val="333333"/>
          <w:sz w:val="24"/>
          <w:szCs w:val="24"/>
        </w:rPr>
        <w:t>1</w:t>
      </w:r>
      <w:r>
        <w:rPr>
          <w:rStyle w:val="info"/>
          <w:rFonts w:ascii="宋体" w:eastAsia="宋体" w:hAnsi="宋体" w:cs="Times New Roman"/>
          <w:color w:val="333333"/>
          <w:sz w:val="24"/>
          <w:szCs w:val="24"/>
        </w:rPr>
        <w:t>0.</w:t>
      </w:r>
      <w:r w:rsidRPr="00347B0C">
        <w:rPr>
          <w:rStyle w:val="info"/>
          <w:rFonts w:ascii="宋体" w:eastAsia="宋体" w:hAnsi="宋体" w:cs="Times New Roman"/>
          <w:color w:val="333333"/>
          <w:sz w:val="24"/>
          <w:szCs w:val="24"/>
        </w:rPr>
        <w:t>韩超</w:t>
      </w:r>
      <w:r>
        <w:rPr>
          <w:rStyle w:val="info"/>
          <w:rFonts w:ascii="宋体" w:eastAsia="宋体" w:hAnsi="宋体" w:cs="Times New Roman"/>
          <w:color w:val="333333"/>
          <w:sz w:val="24"/>
          <w:szCs w:val="24"/>
        </w:rPr>
        <w:t>.</w:t>
      </w:r>
      <w:r w:rsidRPr="00347B0C">
        <w:rPr>
          <w:rStyle w:val="info"/>
          <w:rFonts w:ascii="宋体" w:eastAsia="宋体" w:hAnsi="宋体" w:cs="Times New Roman"/>
          <w:color w:val="333333"/>
          <w:sz w:val="24"/>
          <w:szCs w:val="24"/>
        </w:rPr>
        <w:t>儒学成功传播的经验</w:t>
      </w:r>
      <w:r>
        <w:rPr>
          <w:rStyle w:val="info"/>
          <w:rFonts w:ascii="宋体" w:eastAsia="宋体" w:hAnsi="宋体" w:cs="Times New Roman"/>
          <w:color w:val="333333"/>
          <w:sz w:val="24"/>
          <w:szCs w:val="24"/>
        </w:rPr>
        <w:t>[J].</w:t>
      </w:r>
      <w:r w:rsidRPr="00347B0C">
        <w:rPr>
          <w:rStyle w:val="info"/>
          <w:rFonts w:ascii="宋体" w:eastAsia="宋体" w:hAnsi="宋体" w:cs="Times New Roman"/>
          <w:color w:val="333333"/>
          <w:sz w:val="24"/>
          <w:szCs w:val="24"/>
        </w:rPr>
        <w:t>郑州轻工业学院学报（社会科学版）</w:t>
      </w:r>
      <w:r w:rsidR="007A2080">
        <w:rPr>
          <w:rStyle w:val="info"/>
          <w:rFonts w:ascii="宋体" w:eastAsia="宋体" w:hAnsi="宋体" w:cs="Times New Roman"/>
          <w:color w:val="333333"/>
          <w:sz w:val="24"/>
          <w:szCs w:val="24"/>
        </w:rPr>
        <w:t>,</w:t>
      </w:r>
      <w:r w:rsidRPr="00347B0C">
        <w:rPr>
          <w:rStyle w:val="info"/>
          <w:rFonts w:ascii="宋体" w:eastAsia="宋体" w:hAnsi="宋体" w:cs="Times New Roman"/>
          <w:color w:val="333333"/>
          <w:sz w:val="24"/>
          <w:szCs w:val="24"/>
        </w:rPr>
        <w:t>2020, 21(5): 32-36.</w:t>
      </w:r>
    </w:p>
    <w:p w:rsidR="00115151" w:rsidRPr="00347B0C" w:rsidRDefault="00115151" w:rsidP="00115151">
      <w:pPr>
        <w:spacing w:line="360" w:lineRule="auto"/>
        <w:ind w:left="480" w:hangingChars="200" w:hanging="480"/>
        <w:rPr>
          <w:rStyle w:val="info"/>
          <w:rFonts w:ascii="宋体" w:eastAsia="宋体" w:hAnsi="宋体" w:cs="Times New Roman"/>
          <w:color w:val="333333"/>
          <w:sz w:val="24"/>
          <w:szCs w:val="24"/>
        </w:rPr>
      </w:pPr>
      <w:r>
        <w:rPr>
          <w:rStyle w:val="info"/>
          <w:rFonts w:ascii="宋体" w:eastAsia="宋体" w:hAnsi="宋体" w:cs="Times New Roman"/>
          <w:color w:val="333333"/>
          <w:sz w:val="24"/>
          <w:szCs w:val="24"/>
        </w:rPr>
        <w:t>11.</w:t>
      </w:r>
      <w:r w:rsidRPr="00347B0C">
        <w:rPr>
          <w:rStyle w:val="info"/>
          <w:rFonts w:ascii="宋体" w:eastAsia="宋体" w:hAnsi="宋体" w:cs="Times New Roman"/>
          <w:color w:val="333333"/>
          <w:sz w:val="24"/>
          <w:szCs w:val="24"/>
        </w:rPr>
        <w:t>张函</w:t>
      </w:r>
      <w:r>
        <w:rPr>
          <w:rStyle w:val="info"/>
          <w:rFonts w:ascii="宋体" w:eastAsia="宋体" w:hAnsi="宋体" w:cs="Times New Roman"/>
          <w:color w:val="333333"/>
          <w:sz w:val="24"/>
          <w:szCs w:val="24"/>
        </w:rPr>
        <w:t>,</w:t>
      </w:r>
      <w:r w:rsidRPr="00347B0C">
        <w:rPr>
          <w:rStyle w:val="info"/>
          <w:rFonts w:ascii="宋体" w:eastAsia="宋体" w:hAnsi="宋体" w:cs="Times New Roman"/>
          <w:color w:val="333333"/>
          <w:sz w:val="24"/>
          <w:szCs w:val="24"/>
        </w:rPr>
        <w:t>张三萍</w:t>
      </w:r>
      <w:r>
        <w:rPr>
          <w:rStyle w:val="info"/>
          <w:rFonts w:ascii="宋体" w:eastAsia="宋体" w:hAnsi="宋体" w:cs="Times New Roman"/>
          <w:color w:val="333333"/>
          <w:sz w:val="24"/>
          <w:szCs w:val="24"/>
        </w:rPr>
        <w:t>.</w:t>
      </w:r>
      <w:r w:rsidRPr="00347B0C">
        <w:rPr>
          <w:rStyle w:val="info"/>
          <w:rFonts w:ascii="宋体" w:eastAsia="宋体" w:hAnsi="宋体" w:cs="Times New Roman"/>
          <w:color w:val="333333"/>
          <w:sz w:val="24"/>
          <w:szCs w:val="24"/>
        </w:rPr>
        <w:t>浅析冯友兰的人生境界论</w:t>
      </w:r>
      <w:r>
        <w:rPr>
          <w:rStyle w:val="info"/>
          <w:rFonts w:ascii="宋体" w:eastAsia="宋体" w:hAnsi="宋体" w:cs="Times New Roman"/>
          <w:color w:val="333333"/>
          <w:sz w:val="24"/>
          <w:szCs w:val="24"/>
        </w:rPr>
        <w:t>[J].</w:t>
      </w:r>
      <w:r w:rsidRPr="00347B0C">
        <w:rPr>
          <w:rStyle w:val="info"/>
          <w:rFonts w:ascii="宋体" w:eastAsia="宋体" w:hAnsi="宋体" w:cs="Times New Roman"/>
          <w:color w:val="333333"/>
          <w:sz w:val="24"/>
          <w:szCs w:val="24"/>
        </w:rPr>
        <w:t>郑州轻工业学院学报（社会科学版）</w:t>
      </w:r>
      <w:r w:rsidR="007A2080">
        <w:rPr>
          <w:rStyle w:val="info"/>
          <w:rFonts w:ascii="宋体" w:eastAsia="宋体" w:hAnsi="宋体" w:cs="Times New Roman"/>
          <w:color w:val="333333"/>
          <w:sz w:val="24"/>
          <w:szCs w:val="24"/>
        </w:rPr>
        <w:t>,</w:t>
      </w:r>
      <w:r>
        <w:rPr>
          <w:rStyle w:val="info"/>
          <w:rFonts w:ascii="宋体" w:eastAsia="宋体" w:hAnsi="宋体" w:cs="Times New Roman"/>
          <w:color w:val="333333"/>
          <w:sz w:val="24"/>
          <w:szCs w:val="24"/>
        </w:rPr>
        <w:t>2020,21(5):</w:t>
      </w:r>
      <w:r w:rsidRPr="00347B0C">
        <w:rPr>
          <w:rStyle w:val="info"/>
          <w:rFonts w:ascii="宋体" w:eastAsia="宋体" w:hAnsi="宋体" w:cs="Times New Roman"/>
          <w:color w:val="333333"/>
          <w:sz w:val="24"/>
          <w:szCs w:val="24"/>
        </w:rPr>
        <w:t>37-42.</w:t>
      </w:r>
    </w:p>
    <w:p w:rsidR="00115151" w:rsidRPr="00115151" w:rsidRDefault="00115151" w:rsidP="00115151">
      <w:pPr>
        <w:spacing w:line="360" w:lineRule="auto"/>
        <w:ind w:left="480" w:hangingChars="200" w:hanging="48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12.</w:t>
      </w:r>
      <w:r w:rsidRPr="00347B0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徐菲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Pr="00347B0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论海外瑶族文献的保护与利用</w:t>
      </w:r>
      <w:r w:rsidRPr="00347B0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：</w:t>
      </w:r>
      <w:r w:rsidRPr="00347B0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以牛津大学图书馆馆藏瑶族文献为例</w:t>
      </w:r>
      <w:r w:rsidRPr="00347B0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lastRenderedPageBreak/>
        <w:t>[J]. 郑州轻工业学院学报（社会科学版）</w:t>
      </w:r>
      <w:r w:rsidR="007A2080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2020,21(5):</w:t>
      </w:r>
      <w:r w:rsidRPr="00347B0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43-49.</w:t>
      </w:r>
      <w:bookmarkStart w:id="0" w:name="_GoBack"/>
      <w:bookmarkEnd w:id="0"/>
    </w:p>
    <w:sectPr w:rsidR="00115151" w:rsidRPr="00115151" w:rsidSect="00530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2F6" w:rsidRDefault="003652F6" w:rsidP="00136EF2">
      <w:r>
        <w:separator/>
      </w:r>
    </w:p>
  </w:endnote>
  <w:endnote w:type="continuationSeparator" w:id="1">
    <w:p w:rsidR="003652F6" w:rsidRDefault="003652F6" w:rsidP="00136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2F6" w:rsidRDefault="003652F6" w:rsidP="00136EF2">
      <w:r>
        <w:separator/>
      </w:r>
    </w:p>
  </w:footnote>
  <w:footnote w:type="continuationSeparator" w:id="1">
    <w:p w:rsidR="003652F6" w:rsidRDefault="003652F6" w:rsidP="00136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7BC"/>
    <w:rsid w:val="000257BC"/>
    <w:rsid w:val="00115151"/>
    <w:rsid w:val="00136EF2"/>
    <w:rsid w:val="00162BB2"/>
    <w:rsid w:val="002F0993"/>
    <w:rsid w:val="003652F6"/>
    <w:rsid w:val="004C0722"/>
    <w:rsid w:val="00530299"/>
    <w:rsid w:val="006B40FF"/>
    <w:rsid w:val="007A2080"/>
    <w:rsid w:val="007B7769"/>
    <w:rsid w:val="009E0B62"/>
    <w:rsid w:val="00AF1577"/>
    <w:rsid w:val="00F10F85"/>
    <w:rsid w:val="00F6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">
    <w:name w:val="info"/>
    <w:basedOn w:val="a0"/>
    <w:rsid w:val="00F659D0"/>
  </w:style>
  <w:style w:type="paragraph" w:styleId="a3">
    <w:name w:val="header"/>
    <w:basedOn w:val="a"/>
    <w:link w:val="Char"/>
    <w:uiPriority w:val="99"/>
    <w:unhideWhenUsed/>
    <w:rsid w:val="00136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E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E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User</cp:lastModifiedBy>
  <cp:revision>9</cp:revision>
  <dcterms:created xsi:type="dcterms:W3CDTF">2021-04-07T02:48:00Z</dcterms:created>
  <dcterms:modified xsi:type="dcterms:W3CDTF">2021-04-27T08:56:00Z</dcterms:modified>
</cp:coreProperties>
</file>