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815CA">
      <w:pPr>
        <w:pStyle w:val="2"/>
        <w:spacing w:before="156"/>
      </w:pPr>
      <w:r>
        <w:rPr>
          <w:rFonts w:hint="eastAsia"/>
        </w:rPr>
        <w:t>2</w:t>
      </w:r>
      <w:r>
        <w:t>02</w:t>
      </w:r>
      <w:r>
        <w:rPr>
          <w:rFonts w:hint="eastAsia"/>
          <w:lang w:val="en-US" w:eastAsia="zh-CN"/>
        </w:rPr>
        <w:t>4</w:t>
      </w:r>
      <w:r>
        <w:rPr>
          <w:rFonts w:hint="eastAsia"/>
        </w:rPr>
        <w:t>年“烟草科学与工程”引文格式</w:t>
      </w:r>
    </w:p>
    <w:p w14:paraId="2A1166E1">
      <w:pPr>
        <w:pStyle w:val="3"/>
        <w:spacing w:before="156"/>
      </w:pPr>
      <w:r>
        <w:rPr>
          <w:rFonts w:hint="eastAsia"/>
        </w:rPr>
        <w:t>第1期</w:t>
      </w:r>
    </w:p>
    <w:p w14:paraId="0B56D0DD">
      <w:pPr>
        <w:keepNext w:val="0"/>
        <w:keepLines w:val="0"/>
        <w:widowControl/>
        <w:suppressLineNumbers w:val="0"/>
        <w:jc w:val="left"/>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1</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i w:val="0"/>
          <w:iCs w:val="0"/>
          <w:caps w:val="0"/>
          <w:color w:val="333333"/>
          <w:spacing w:val="0"/>
          <w:kern w:val="0"/>
          <w:sz w:val="21"/>
          <w:szCs w:val="21"/>
          <w:shd w:val="clear" w:fill="FFFFFF"/>
          <w:lang w:val="en-US" w:eastAsia="zh-CN" w:bidi="ar"/>
        </w:rPr>
        <w:t>章征程, 柴志顺, 辛永康, 等. 微生物在国产雪茄烟叶原料生产过程中的应用研究进展[J]. 轻工学报, 2024, 39(1): 64-72.  </w:t>
      </w:r>
    </w:p>
    <w:p w14:paraId="4F7F0C82">
      <w:pPr>
        <w:keepNext w:val="0"/>
        <w:keepLines w:val="0"/>
        <w:widowControl/>
        <w:suppressLineNumbers w:val="0"/>
        <w:jc w:val="left"/>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ZHANG Zhengcheng, CHAI Zhishun, XIN Yongkang, et al. Research progress on the application of microorganisms in the production process of domestic cigar tobacco leaves[J]. Journal of Light Industry, 2024, 39(1): 64-72. </w:t>
      </w:r>
    </w:p>
    <w:p w14:paraId="7EA995FB">
      <w:pPr>
        <w:keepNext w:val="0"/>
        <w:keepLines w:val="0"/>
        <w:widowControl/>
        <w:numPr>
          <w:ilvl w:val="0"/>
          <w:numId w:val="1"/>
        </w:numPr>
        <w:suppressLineNumbers w:val="0"/>
        <w:jc w:val="left"/>
        <w:rPr>
          <w:rStyle w:val="12"/>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Style w:val="12"/>
          <w:rFonts w:hint="default" w:ascii="Times New Roman" w:hAnsi="Times New Roman" w:eastAsia="宋体" w:cs="Times New Roman"/>
          <w:i w:val="0"/>
          <w:iCs w:val="0"/>
          <w:caps w:val="0"/>
          <w:color w:val="333333"/>
          <w:spacing w:val="0"/>
          <w:kern w:val="0"/>
          <w:sz w:val="21"/>
          <w:szCs w:val="21"/>
          <w:shd w:val="clear" w:fill="FFFFFF"/>
          <w:lang w:val="en-US" w:eastAsia="zh-CN" w:bidi="ar"/>
        </w:rPr>
        <w:t>黄阔, 朱贝贝, 叶长文, 等. 雪茄烟叶工业发酵过程中霉变对真菌群落结构的影响研究[J]. 轻工学报, 2024, 39(1): 73-78,96. </w:t>
      </w:r>
    </w:p>
    <w:p w14:paraId="3B691F80">
      <w:pPr>
        <w:keepNext w:val="0"/>
        <w:keepLines w:val="0"/>
        <w:widowControl/>
        <w:numPr>
          <w:ilvl w:val="0"/>
          <w:numId w:val="0"/>
        </w:numPr>
        <w:suppressLineNumbers w:val="0"/>
        <w:jc w:val="left"/>
      </w:pPr>
      <w:r>
        <w:rPr>
          <w:rStyle w:val="12"/>
          <w:rFonts w:hint="default" w:ascii="Times New Roman" w:hAnsi="Times New Roman" w:eastAsia="宋体" w:cs="Times New Roman"/>
          <w:i w:val="0"/>
          <w:iCs w:val="0"/>
          <w:caps w:val="0"/>
          <w:color w:val="333333"/>
          <w:spacing w:val="0"/>
          <w:kern w:val="0"/>
          <w:sz w:val="21"/>
          <w:szCs w:val="21"/>
          <w:shd w:val="clear" w:fill="FFFFFF"/>
          <w:lang w:val="en-US" w:eastAsia="zh-CN" w:bidi="ar"/>
        </w:rPr>
        <w:t>HUANG Kuo, ZHU Beibei, YE Changwen, et al. The effect of mold on the fungal community structure during the industrial fermentation of cigar tobacco leaves[J]. Journal of Light Industry, 2024, 39(1): 73-78,96.</w:t>
      </w:r>
    </w:p>
    <w:p w14:paraId="7CB472C9">
      <w:pPr>
        <w:keepNext w:val="0"/>
        <w:keepLines w:val="0"/>
        <w:widowControl/>
        <w:numPr>
          <w:ilvl w:val="0"/>
          <w:numId w:val="1"/>
        </w:numPr>
        <w:suppressLineNumbers w:val="0"/>
        <w:ind w:left="0" w:leftChars="0" w:firstLine="0" w:firstLineChars="0"/>
        <w:jc w:val="left"/>
        <w:rPr>
          <w:rStyle w:val="12"/>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Style w:val="12"/>
          <w:rFonts w:hint="default" w:ascii="Times New Roman" w:hAnsi="Times New Roman" w:eastAsia="宋体" w:cs="Times New Roman"/>
          <w:i w:val="0"/>
          <w:iCs w:val="0"/>
          <w:caps w:val="0"/>
          <w:color w:val="333333"/>
          <w:spacing w:val="0"/>
          <w:kern w:val="0"/>
          <w:sz w:val="21"/>
          <w:szCs w:val="21"/>
          <w:shd w:val="clear" w:fill="FFFFFF"/>
          <w:lang w:val="en-US" w:eastAsia="zh-CN" w:bidi="ar"/>
        </w:rPr>
        <w:t>赵亮, 王硕立, 赵曦, 等. 国内外典型茄衣烟叶常规化学成分和中性致香物质关键性差异指标研究[J]. 轻工学报, 2024, 39(1): 79-86. </w:t>
      </w:r>
    </w:p>
    <w:p w14:paraId="4B1E5C59">
      <w:pPr>
        <w:keepNext w:val="0"/>
        <w:keepLines w:val="0"/>
        <w:widowControl/>
        <w:numPr>
          <w:ilvl w:val="0"/>
          <w:numId w:val="0"/>
        </w:numPr>
        <w:suppressLineNumbers w:val="0"/>
        <w:ind w:leftChars="0"/>
        <w:jc w:val="left"/>
      </w:pPr>
      <w:r>
        <w:rPr>
          <w:rFonts w:hint="default" w:ascii="Times New Roman" w:hAnsi="Times New Roman" w:eastAsia="宋体" w:cs="Times New Roman"/>
          <w:b/>
          <w:bCs/>
          <w:i w:val="0"/>
          <w:iCs w:val="0"/>
          <w:caps w:val="0"/>
          <w:color w:val="333333"/>
          <w:spacing w:val="0"/>
          <w:kern w:val="0"/>
          <w:sz w:val="21"/>
          <w:szCs w:val="21"/>
          <w:shd w:val="clear" w:fill="FFFFFF"/>
          <w:lang w:val="en-US" w:eastAsia="zh-CN" w:bidi="ar"/>
        </w:rPr>
        <w:t> </w:t>
      </w:r>
      <w:r>
        <w:rPr>
          <w:rStyle w:val="12"/>
          <w:rFonts w:hint="default" w:ascii="Times New Roman" w:hAnsi="Times New Roman" w:eastAsia="宋体" w:cs="Times New Roman"/>
          <w:i w:val="0"/>
          <w:iCs w:val="0"/>
          <w:caps w:val="0"/>
          <w:color w:val="333333"/>
          <w:spacing w:val="0"/>
          <w:kern w:val="0"/>
          <w:sz w:val="21"/>
          <w:szCs w:val="21"/>
          <w:shd w:val="clear" w:fill="FFFFFF"/>
          <w:lang w:val="en-US" w:eastAsia="zh-CN" w:bidi="ar"/>
        </w:rPr>
        <w:t>ZHAO Liang, WANG Shuoli, ZHAO Xi, et al. Study on the key differences indexes of conventional chemical constituents and neutral aromatic substances in domestic and foreign typical wrapper tobacco leaves[J]. Journal of Light Industry, 2024, 39(1): 79-86.</w:t>
      </w:r>
    </w:p>
    <w:p w14:paraId="37CC6A6F">
      <w:pPr>
        <w:keepNext w:val="0"/>
        <w:keepLines w:val="0"/>
        <w:widowControl/>
        <w:suppressLineNumbers w:val="0"/>
        <w:jc w:val="left"/>
      </w:pPr>
      <w:r>
        <w:rPr>
          <w:rStyle w:val="12"/>
          <w:rFonts w:hint="eastAsia"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4</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i w:val="0"/>
          <w:iCs w:val="0"/>
          <w:caps w:val="0"/>
          <w:color w:val="333333"/>
          <w:spacing w:val="0"/>
          <w:kern w:val="0"/>
          <w:sz w:val="21"/>
          <w:szCs w:val="21"/>
          <w:shd w:val="clear" w:fill="FFFFFF"/>
          <w:lang w:val="en-US" w:eastAsia="zh-CN" w:bidi="ar"/>
        </w:rPr>
        <w:t>杨淋, 刘路路, 姬凌波, 等. 两种雪茄烟分段烟气香气成分及香气特征差异分析[J]. 轻工学报, 2024, 39(1): 87-96.  </w:t>
      </w:r>
    </w:p>
    <w:p w14:paraId="012837CC">
      <w:pPr>
        <w:keepNext w:val="0"/>
        <w:keepLines w:val="0"/>
        <w:widowControl/>
        <w:suppressLineNumbers w:val="0"/>
        <w:jc w:val="left"/>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YANG Lin, LIU Lulu, JI Lingbo, et al. Differential analysis of aroma compounds and aroma profiles of segmented smoke of two types of cigar[J]. Journal of Light Industry, 2024, 39(1): 87-96. </w:t>
      </w:r>
    </w:p>
    <w:p w14:paraId="545C9D69">
      <w:pPr>
        <w:keepNext w:val="0"/>
        <w:keepLines w:val="0"/>
        <w:widowControl/>
        <w:suppressLineNumbers w:val="0"/>
        <w:jc w:val="left"/>
      </w:pPr>
      <w:r>
        <w:rPr>
          <w:rStyle w:val="12"/>
          <w:rFonts w:hint="eastAsia" w:ascii="Times New Roman" w:hAnsi="Times New Roman" w:eastAsia="宋体" w:cs="Times New Roman"/>
          <w:color w:val="333333"/>
          <w:szCs w:val="21"/>
          <w:shd w:val="clear" w:color="auto" w:fill="FFFFFF"/>
        </w:rPr>
        <w:t>[</w:t>
      </w:r>
      <w:r>
        <w:rPr>
          <w:rStyle w:val="12"/>
          <w:rFonts w:ascii="Times New Roman" w:hAnsi="Times New Roman" w:eastAsia="宋体" w:cs="Times New Roman"/>
          <w:color w:val="333333"/>
          <w:szCs w:val="21"/>
          <w:shd w:val="clear" w:color="auto" w:fill="FFFFFF"/>
        </w:rPr>
        <w:t>5]</w:t>
      </w:r>
      <w:r>
        <w:rPr>
          <w:rStyle w:val="12"/>
          <w:rFonts w:hint="default" w:ascii="Times New Roman" w:hAnsi="Times New Roman" w:eastAsia="宋体" w:cs="Times New Roman"/>
          <w:i w:val="0"/>
          <w:iCs w:val="0"/>
          <w:caps w:val="0"/>
          <w:color w:val="333333"/>
          <w:spacing w:val="0"/>
          <w:kern w:val="0"/>
          <w:sz w:val="21"/>
          <w:szCs w:val="21"/>
          <w:shd w:val="clear" w:fill="FFFFFF"/>
          <w:lang w:val="en-US" w:eastAsia="zh-CN" w:bidi="ar"/>
        </w:rPr>
        <w:t>李晓, 郭朋玮, 周茂忠, 等. 烟丝物理指标对其回弹特性的影响研究[J]. 轻工学报, 2024, 39(1): 97-102. </w:t>
      </w:r>
    </w:p>
    <w:p w14:paraId="4ABACB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LI Xiao, GUO Pengwei, ZHOU Maozhong, et al. Research on the influence of physical indicators of cut tobacco on its rebound characteristics[J]. Journal of Light Industry, 2024, 39(1): 97-102. </w:t>
      </w:r>
    </w:p>
    <w:p w14:paraId="138814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Style w:val="12"/>
          <w:rFonts w:hint="eastAsia" w:ascii="Times New Roman" w:hAnsi="Times New Roman" w:eastAsia="宋体" w:cs="Times New Roman"/>
          <w:color w:val="333333"/>
          <w:szCs w:val="21"/>
          <w:shd w:val="clear" w:color="auto" w:fill="FFFFFF"/>
        </w:rPr>
        <w:t>[</w:t>
      </w:r>
      <w:r>
        <w:rPr>
          <w:rStyle w:val="12"/>
          <w:rFonts w:ascii="Times New Roman" w:hAnsi="Times New Roman" w:eastAsia="宋体" w:cs="Times New Roman"/>
          <w:color w:val="333333"/>
          <w:szCs w:val="21"/>
          <w:shd w:val="clear" w:color="auto" w:fill="FFFFFF"/>
        </w:rPr>
        <w:t>6]</w:t>
      </w:r>
      <w:r>
        <w:rPr>
          <w:rStyle w:val="12"/>
          <w:rFonts w:hint="default" w:ascii="Times New Roman" w:hAnsi="Times New Roman" w:eastAsia="宋体" w:cs="Times New Roman"/>
          <w:i w:val="0"/>
          <w:iCs w:val="0"/>
          <w:caps w:val="0"/>
          <w:color w:val="333333"/>
          <w:spacing w:val="0"/>
          <w:kern w:val="0"/>
          <w:sz w:val="21"/>
          <w:szCs w:val="21"/>
          <w:shd w:val="clear" w:fill="FFFFFF"/>
          <w:lang w:val="en-US" w:eastAsia="zh-CN" w:bidi="ar"/>
        </w:rPr>
        <w:t>李锦, 罗冲, 闫瑛, 等. 基于Kriging模型的造纸法再造烟叶筛分工艺参数优化方法[J]. 轻工学报, 2024, 39(1): 103-108. </w:t>
      </w:r>
    </w:p>
    <w:p w14:paraId="5217AD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LI Jin, LUO Chong, YAN Ying, et al. Optimization of sieving process parameters for paper-based reconstituted tobacco based on Kriging model[J]. Journal of Light Industry, 2024, 39(1): 103-108. </w:t>
      </w:r>
    </w:p>
    <w:p w14:paraId="11FE62C6">
      <w:pPr>
        <w:pStyle w:val="3"/>
        <w:spacing w:before="156"/>
      </w:pPr>
      <w:r>
        <w:rPr>
          <w:rFonts w:hint="eastAsia"/>
        </w:rPr>
        <w:t>第</w:t>
      </w:r>
      <w:r>
        <w:rPr>
          <w:rFonts w:hint="eastAsia"/>
          <w:lang w:val="en-US" w:eastAsia="zh-CN"/>
        </w:rPr>
        <w:t>2</w:t>
      </w:r>
      <w:r>
        <w:rPr>
          <w:rFonts w:hint="eastAsia"/>
        </w:rPr>
        <w:t>期</w:t>
      </w:r>
    </w:p>
    <w:p w14:paraId="445D8CEB">
      <w:pPr>
        <w:keepNext w:val="0"/>
        <w:keepLines w:val="0"/>
        <w:widowControl/>
        <w:suppressLineNumbers w:val="0"/>
        <w:jc w:val="left"/>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1</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田金虎, 袁颖, 卢昕博, 等. 微波预处理对加热卷烟用烤烟烟叶常规化学成分及挥发性香气成分的影响[J]. 轻工学报, 2024, 39(2): 69-79. </w:t>
      </w:r>
    </w:p>
    <w:p w14:paraId="506843EE">
      <w:pPr>
        <w:keepNext w:val="0"/>
        <w:keepLines w:val="0"/>
        <w:widowControl/>
        <w:suppressLineNumbers w:val="0"/>
        <w:jc w:val="left"/>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TIAN Jinhu, YUAN Ying, LU Xinbo, et al. Effect of microwave pretreatment on the conventional chemical composition and volatile aroma components of flue-cured tobacco leaves for heated cigarettes[J]. Journal of Light Industry, 2024, 39(2): 69-79. </w:t>
      </w:r>
    </w:p>
    <w:p w14:paraId="16A828BB">
      <w:pPr>
        <w:keepNext w:val="0"/>
        <w:keepLines w:val="0"/>
        <w:widowControl/>
        <w:suppressLineNumbers w:val="0"/>
        <w:jc w:val="left"/>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2</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沙云菲, 熊骏威, 费婷, 等. 烟草废弃物提取物的双水相萃取及其化妆品功效研究[J]. 轻工学报, 2024, 39(2): 80-86,93.  </w:t>
      </w:r>
    </w:p>
    <w:p w14:paraId="59F8CC19">
      <w:pPr>
        <w:keepNext w:val="0"/>
        <w:keepLines w:val="0"/>
        <w:widowControl/>
        <w:suppressLineNumbers w:val="0"/>
        <w:jc w:val="left"/>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SHA Yunfei, XIONG Junwei, FEI Ting, et al. Two-phase extraction of tobacco waste extracts and their cosmetic efficacy[J]. Journal of Light Industry, 2024, 39(2): 80-86,93. </w:t>
      </w:r>
    </w:p>
    <w:p w14:paraId="2B8B2057">
      <w:pPr>
        <w:keepNext w:val="0"/>
        <w:keepLines w:val="0"/>
        <w:widowControl/>
        <w:suppressLineNumbers w:val="0"/>
        <w:jc w:val="left"/>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3</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楚文娟, 樊文鹏, 高子婷, 等. 新型保润剂丙二醇吡咯酯的制备及其对再造烟叶保润效果研究[J]. 轻工学报, 2024, 39(2): 87-93.  </w:t>
      </w:r>
    </w:p>
    <w:p w14:paraId="2A46A692">
      <w:pPr>
        <w:keepNext w:val="0"/>
        <w:keepLines w:val="0"/>
        <w:widowControl/>
        <w:suppressLineNumbers w:val="0"/>
        <w:jc w:val="left"/>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CHU Wenjuan, FAN Wenpeng, GAO Ziting, et al. Preparation of a novel moisturizing agent propylene glycol pyrrolide and its moisturizing effect on reconstructed tobacco leaves[J]. Journal of Light Industry, 2024, 39(2): 87-93. </w:t>
      </w:r>
    </w:p>
    <w:p w14:paraId="1E9A2F7A">
      <w:pPr>
        <w:keepNext w:val="0"/>
        <w:keepLines w:val="0"/>
        <w:widowControl/>
        <w:suppressLineNumbers w:val="0"/>
        <w:jc w:val="left"/>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4</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杜赫, 杨洪峰, 吴爽爽, 等. 卷烟降焦减害滤棒构件的制备及应用[J]. 轻工学报, 2024, 39(2): 94-99,121.  </w:t>
      </w:r>
    </w:p>
    <w:p w14:paraId="4D838848">
      <w:pPr>
        <w:keepNext w:val="0"/>
        <w:keepLines w:val="0"/>
        <w:widowControl/>
        <w:suppressLineNumbers w:val="0"/>
        <w:jc w:val="left"/>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DU He, YANG Hongfeng, WU Shuangshuang, et al. Preparation and application of filter rod components for reducing tar and harm in cigarette[J]. Journal of Light Industry, 2024, 39(2): 94-99,121. </w:t>
      </w:r>
    </w:p>
    <w:p w14:paraId="114226C0">
      <w:pPr>
        <w:keepNext w:val="0"/>
        <w:keepLines w:val="0"/>
        <w:widowControl/>
        <w:suppressLineNumbers w:val="0"/>
        <w:jc w:val="left"/>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5</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何屹, 杨本刚, 尹嵩, 等. 基于随机蛙跳筛选的初烤烟叶中β-胡萝卜素和叶黄素含量近红外模型的建立[J]. 轻工学报, 2024, 39(2): 100-106.  </w:t>
      </w:r>
    </w:p>
    <w:p w14:paraId="2295C295">
      <w:pPr>
        <w:keepNext w:val="0"/>
        <w:keepLines w:val="0"/>
        <w:widowControl/>
        <w:suppressLineNumbers w:val="0"/>
        <w:jc w:val="left"/>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HE Yi, YANG Bengang, YIN Song, et al. Establishment of near infrared models of flue-cured tobacco leaves β-carotene and lutein based on random frog screening[J]. Journal of Light Industry, 2024, 39(2): 100-106. </w:t>
      </w:r>
    </w:p>
    <w:p w14:paraId="180E671D">
      <w:pPr>
        <w:keepNext w:val="0"/>
        <w:keepLines w:val="0"/>
        <w:widowControl/>
        <w:suppressLineNumbers w:val="0"/>
        <w:jc w:val="left"/>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6</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方亦成, 杨菁, 陆诚玮, 等. 基于层次分析法的加热卷烟感官评价指标筛选及其权重建立[J]. 轻工学报, 2024, 39(2): 107-113.  </w:t>
      </w:r>
    </w:p>
    <w:p w14:paraId="1188DA52">
      <w:pPr>
        <w:keepNext w:val="0"/>
        <w:keepLines w:val="0"/>
        <w:widowControl/>
        <w:suppressLineNumbers w:val="0"/>
        <w:jc w:val="left"/>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FANG Yicheng, YANG Jing, LU Chengwei, et al. Selection and weight establishment of sensory evaluation index for heated tobacco products based on Analytic Hierarchy Process[J]. Journal of Light Industry, 2024, 39(2): 107-113. </w:t>
      </w:r>
    </w:p>
    <w:p w14:paraId="0419C747">
      <w:pPr>
        <w:keepNext w:val="0"/>
        <w:keepLines w:val="0"/>
        <w:widowControl/>
        <w:suppressLineNumbers w:val="0"/>
        <w:jc w:val="left"/>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7</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罗亮, 师东方, 朱鲜艳, 等. 基于增量式PID算法的香精施加系统设计[J]. 轻工学报, 2024, 39(2): 114-121.  </w:t>
      </w:r>
    </w:p>
    <w:p w14:paraId="732BC334">
      <w:pPr>
        <w:keepNext w:val="0"/>
        <w:keepLines w:val="0"/>
        <w:widowControl/>
        <w:suppressLineNumbers w:val="0"/>
        <w:jc w:val="left"/>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LUO Liang, SHI Dongfang, ZHU Xianyan, et al. Flavoring system design based on incremental PID algorithm[J]. Journal of Light Industry, 2024, 39(2): 114-121. </w:t>
      </w:r>
    </w:p>
    <w:p w14:paraId="0A46C833">
      <w:pPr>
        <w:keepNext w:val="0"/>
        <w:keepLines w:val="0"/>
        <w:widowControl/>
        <w:suppressLineNumbers w:val="0"/>
        <w:jc w:val="left"/>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8</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郭华诚, 胡仙妹, 高尊华, 等. 针辊式烟丝结构调控设备参数变化对细支烟卷制品质的影响[J]. 轻工学报, 2024, 39(2): 122-126.  </w:t>
      </w:r>
    </w:p>
    <w:p w14:paraId="7E77742E">
      <w:pPr>
        <w:keepNext w:val="0"/>
        <w:keepLines w:val="0"/>
        <w:widowControl/>
        <w:suppressLineNumbers w:val="0"/>
        <w:jc w:val="left"/>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GUO Huacheng, HU Xianmei, GAO Zunhua, et al. Influences of the pin-roll tobacco structure control equipment parameters on the rolling quality of slim cigarette[J]. Journal of Light Industry, 2024, 39(2): 122-126. </w:t>
      </w:r>
    </w:p>
    <w:p w14:paraId="2D86FA96">
      <w:pPr>
        <w:pStyle w:val="3"/>
        <w:spacing w:before="156"/>
        <w:rPr>
          <w:rFonts w:hint="eastAsia"/>
        </w:rPr>
      </w:pPr>
      <w:r>
        <w:rPr>
          <w:rFonts w:hint="eastAsia"/>
        </w:rPr>
        <w:t>第</w:t>
      </w:r>
      <w:r>
        <w:rPr>
          <w:rFonts w:hint="eastAsia"/>
          <w:lang w:val="en-US" w:eastAsia="zh-CN"/>
        </w:rPr>
        <w:t>3</w:t>
      </w:r>
      <w:r>
        <w:rPr>
          <w:rFonts w:hint="eastAsia"/>
        </w:rPr>
        <w:t>期</w:t>
      </w:r>
    </w:p>
    <w:p w14:paraId="77898727">
      <w:pPr>
        <w:keepNext w:val="0"/>
        <w:keepLines w:val="0"/>
        <w:widowControl/>
        <w:suppressLineNumbers w:val="0"/>
        <w:jc w:val="left"/>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1</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张倩颖, 杨双红, 蔡文, 等. 冬虫夏草菌株发酵槐花香料的制备及其卷烟加香应用研究[J]. 轻工学报, 2024, 39(3): 46-53.</w:t>
      </w:r>
    </w:p>
    <w:p w14:paraId="242E85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ZHANG Qianying, YANG Shuanghong, CAI Wen, et al. Preparation of fermented Flos sophorae spice by Cordyceps sinensis strain and its application in cigarette flavoring[J]. Journal of Light Industry, 2024, 39(3): 46-53.</w:t>
      </w:r>
    </w:p>
    <w:p w14:paraId="0C94270C">
      <w:pPr>
        <w:keepNext w:val="0"/>
        <w:keepLines w:val="0"/>
        <w:widowControl/>
        <w:suppressLineNumbers w:val="0"/>
        <w:jc w:val="left"/>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2</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吕祥敏, 陈云璨, 唐杰, 等. 基于P&amp;T-GC/MS指纹图谱技术的烟用香精质量控制评价方法[J]. 轻工学报, 2024, 39(3): 54-61.  </w:t>
      </w:r>
    </w:p>
    <w:p w14:paraId="1D8438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LYU Xiangmin, CHEN Yuncan, TANG Jie, et al. Methods for quality control of tobacco flavor based on P&amp;T-GC/MS fingerprinting technology[J]. Journal of Light Industry, 2024, 39(3): 54-61. </w:t>
      </w:r>
    </w:p>
    <w:p w14:paraId="3F015EEB">
      <w:pPr>
        <w:keepNext w:val="0"/>
        <w:keepLines w:val="0"/>
        <w:widowControl/>
        <w:suppressLineNumbers w:val="0"/>
        <w:jc w:val="left"/>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3</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贾学伟, 代玉祥, 何峰, 等. 薄荷颗粒香料的干燥工艺及滤棒加香应用研究[J]. 轻工学报, 2024, 39(3): 62-71. </w:t>
      </w:r>
    </w:p>
    <w:p w14:paraId="7ABB48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JIA Xuewei, DAI Yuxiang, HE Feng, et al. Drying process of peppermint granular spices and its application in flavoring filter rod[J]. Journal of Light Industry, 2024, 39(3): 62-71. </w:t>
      </w:r>
    </w:p>
    <w:p w14:paraId="5F614551">
      <w:pPr>
        <w:keepNext w:val="0"/>
        <w:keepLines w:val="0"/>
        <w:widowControl/>
        <w:suppressLineNumbers w:val="0"/>
        <w:jc w:val="left"/>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4</w:t>
      </w:r>
      <w:r>
        <w:rPr>
          <w:rStyle w:val="12"/>
          <w:rFonts w:ascii="Times New Roman" w:hAnsi="Times New Roman" w:eastAsia="宋体" w:cs="Times New Roman"/>
          <w:color w:val="333333"/>
          <w:szCs w:val="21"/>
          <w:shd w:val="clear" w:color="auto" w:fill="FFFFFF"/>
        </w:rPr>
        <w:t>]</w:t>
      </w:r>
      <w:r>
        <w:rPr>
          <w:rFonts w:hint="default" w:ascii="Times New Roman" w:hAnsi="Times New Roman" w:eastAsia="宋体" w:cs="Times New Roman"/>
          <w:b/>
          <w:bCs/>
          <w:i w:val="0"/>
          <w:iCs w:val="0"/>
          <w:caps w:val="0"/>
          <w:color w:val="333333"/>
          <w:spacing w:val="0"/>
          <w:kern w:val="0"/>
          <w:sz w:val="21"/>
          <w:szCs w:val="21"/>
          <w:shd w:val="clear" w:fill="FFFFFF"/>
          <w:lang w:val="en-US" w:eastAsia="zh-CN" w:bidi="ar"/>
        </w:rPr>
        <w:t> </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张博, 王新惠, 孔波, 等. 基于烟草废弃物的水热反应香料制备及卷烟加香应用研究[J]. 轻工学报, 2024, 39(3): 72-79. </w:t>
      </w:r>
    </w:p>
    <w:p w14:paraId="22E4C3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ZHANG Bo, WANG Xinhui, KONG Bo, et al. Hydrothermal reaction flavor preparation based on tobacco waste and cigarette flavouring application[J]. Journal of Light Industry, 2024, 39(3): 72-79.</w:t>
      </w:r>
    </w:p>
    <w:p w14:paraId="72507358">
      <w:pPr>
        <w:keepNext w:val="0"/>
        <w:keepLines w:val="0"/>
        <w:widowControl/>
        <w:suppressLineNumbers w:val="0"/>
        <w:jc w:val="left"/>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5</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许春平, 邢雨晴, 刘远上, 等. 贮存方式对云南产烟叶醇化的影响研究[J]. 轻工学报, 2024, 39(3): 80-89.  </w:t>
      </w:r>
    </w:p>
    <w:p w14:paraId="510730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XU Chunping, XING Yuqing, LIU Yuanshang, et al. Effects of storage methods on the aging of tobacco leaves from Yunnan[J]. Journal of Light Industry, 2024, 39(3): 80-89. </w:t>
      </w:r>
    </w:p>
    <w:p w14:paraId="5BC2C49B">
      <w:pPr>
        <w:keepNext w:val="0"/>
        <w:keepLines w:val="0"/>
        <w:widowControl/>
        <w:suppressLineNumbers w:val="0"/>
        <w:jc w:val="left"/>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6</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赵璐, 王丙武, 高玉龙, 等. 基于非烤烟型烟草的加热卷烟化学成分与感官品质关系研究[J]. 轻工学报, 2024, 39(3): 90-98. </w:t>
      </w:r>
    </w:p>
    <w:p w14:paraId="6656A3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ZHAO Lu, WANG Bingwu, GAO Yulong, et al. Study on the relationship between chemical composition and sensory quality of heated cigarettes based on non-flue-cured tobacco[J]. Journal of Light Industry, 2024, 39(3): 90-98. </w:t>
      </w:r>
    </w:p>
    <w:p w14:paraId="74B299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7</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何红梅, 尤晓娟, 王鸣, 等. 基于单料烟的加热卷烟与传统卷烟香气成分释放差异分析[J]. 轻工学报, 2024, 39(3): 99-108. </w:t>
      </w:r>
    </w:p>
    <w:p w14:paraId="347AD3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HE Hongmei, YOU Xiaojuan, WANG Ming, et al. Differential analysis in aroma component release between heated cigarettes and traditional cigarettes based on unblended leaf tobacco[J]. Journal of Light Industry, 2024, 39(3): 99-108. </w:t>
      </w:r>
    </w:p>
    <w:p w14:paraId="37902B07">
      <w:pPr>
        <w:keepNext w:val="0"/>
        <w:keepLines w:val="0"/>
        <w:widowControl/>
        <w:suppressLineNumbers w:val="0"/>
        <w:jc w:val="left"/>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8</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郑赛晶, 刘广超, 陈嘉彬, 等. 烟芯材料吸湿特性评价技术研究进展[J]. 轻工学报, 2024, 39(3): 109-118. </w:t>
      </w:r>
    </w:p>
    <w:p w14:paraId="7ED317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ZHENG Saijing, LIU Guangchao, CHEN Jiabin, et al. Research progress in evaluation techniques of moisture absorption characteristics of tobacco core materials[J]. Journal of Light Industry, 2024, 39(3): 109-118. </w:t>
      </w:r>
    </w:p>
    <w:p w14:paraId="5C5FFA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p>
    <w:p w14:paraId="6E676FEC">
      <w:pPr>
        <w:pStyle w:val="3"/>
        <w:spacing w:before="156"/>
        <w:rPr>
          <w:rFonts w:hint="eastAsia"/>
        </w:rPr>
      </w:pPr>
      <w:r>
        <w:rPr>
          <w:rFonts w:hint="eastAsia"/>
        </w:rPr>
        <w:t>第</w:t>
      </w:r>
      <w:r>
        <w:rPr>
          <w:rFonts w:hint="eastAsia"/>
          <w:lang w:val="en-US" w:eastAsia="zh-CN"/>
        </w:rPr>
        <w:t>4</w:t>
      </w:r>
      <w:r>
        <w:rPr>
          <w:rFonts w:hint="eastAsia"/>
        </w:rPr>
        <w:t>期</w:t>
      </w:r>
    </w:p>
    <w:p w14:paraId="4F886F87">
      <w:pPr>
        <w:keepNext w:val="0"/>
        <w:keepLines w:val="0"/>
        <w:widowControl/>
        <w:suppressLineNumbers w:val="0"/>
        <w:jc w:val="left"/>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1</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庞登红, 白冰, 祝浩, 等. 麦芽酚碳酸酯的合成及其裂解行为分析[J]. 轻工学报, 2024, 39(4): 50-56.</w:t>
      </w:r>
    </w:p>
    <w:p w14:paraId="21734E27">
      <w:pPr>
        <w:keepNext w:val="0"/>
        <w:keepLines w:val="0"/>
        <w:widowControl/>
        <w:suppressLineNumbers w:val="0"/>
        <w:jc w:val="left"/>
      </w:pPr>
      <w:r>
        <w:rPr>
          <w:rFonts w:hint="default" w:ascii="Times New Roman" w:hAnsi="Times New Roman" w:eastAsia="宋体" w:cs="Times New Roman"/>
          <w:b/>
          <w:bCs/>
          <w:i w:val="0"/>
          <w:iCs w:val="0"/>
          <w:caps w:val="0"/>
          <w:color w:val="333333"/>
          <w:spacing w:val="0"/>
          <w:kern w:val="0"/>
          <w:sz w:val="21"/>
          <w:szCs w:val="21"/>
          <w:shd w:val="clear" w:fill="FFFFFF"/>
          <w:lang w:val="en-US" w:eastAsia="zh-CN" w:bidi="ar"/>
        </w:rPr>
        <w:t> </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PANG Denghong, BAI Bing, ZHU Hao, et al. Synthesis and pyrolysis behavior analysis of maltol carbonates[J]. Journal of Light Industry, 2024, 39(4): 50-56. </w:t>
      </w:r>
    </w:p>
    <w:p w14:paraId="7142FD8D">
      <w:pPr>
        <w:keepNext w:val="0"/>
        <w:keepLines w:val="0"/>
        <w:widowControl/>
        <w:suppressLineNumbers w:val="0"/>
        <w:jc w:val="left"/>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2</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李凯, 刘雯, 徐建荣, 等. 二元共晶糖醇颗粒的制备及其作为降温材料在传统卷烟中的应用[J]. 轻工学报, 2024, 39(4): 57-63. </w:t>
      </w:r>
    </w:p>
    <w:p w14:paraId="464C930E">
      <w:pPr>
        <w:keepNext w:val="0"/>
        <w:keepLines w:val="0"/>
        <w:widowControl/>
        <w:suppressLineNumbers w:val="0"/>
        <w:jc w:val="left"/>
      </w:pPr>
      <w:r>
        <w:rPr>
          <w:rFonts w:hint="default" w:ascii="Times New Roman" w:hAnsi="Times New Roman" w:eastAsia="宋体" w:cs="Times New Roman"/>
          <w:b/>
          <w:bCs/>
          <w:i w:val="0"/>
          <w:iCs w:val="0"/>
          <w:caps w:val="0"/>
          <w:color w:val="333333"/>
          <w:spacing w:val="0"/>
          <w:kern w:val="0"/>
          <w:sz w:val="21"/>
          <w:szCs w:val="21"/>
          <w:shd w:val="clear" w:fill="FFFFFF"/>
          <w:lang w:val="en-US" w:eastAsia="zh-CN" w:bidi="ar"/>
        </w:rPr>
        <w:t> </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LI Kai, LIU Wen, XU Jianrong, et al. Preparation of binary eutectic sugar alcohol particles and their application as cooling materials in traditional cigarettes[J]. Journal of Light Industry, 2024, 39(4): 57-63. </w:t>
      </w:r>
    </w:p>
    <w:p w14:paraId="1316C181">
      <w:pPr>
        <w:keepNext w:val="0"/>
        <w:keepLines w:val="0"/>
        <w:widowControl/>
        <w:suppressLineNumbers w:val="0"/>
        <w:jc w:val="left"/>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3</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吕晋雄, 安鸿汋, 刘路路, 等. 国产雪茄烟叶原料感官品质评价方法的建立与应用[J]. 轻工学报, 2024, 39(4): 64-71,79. </w:t>
      </w:r>
    </w:p>
    <w:p w14:paraId="5D400DDC">
      <w:pPr>
        <w:keepNext w:val="0"/>
        <w:keepLines w:val="0"/>
        <w:widowControl/>
        <w:suppressLineNumbers w:val="0"/>
        <w:jc w:val="left"/>
      </w:pPr>
      <w:r>
        <w:rPr>
          <w:rFonts w:hint="default" w:ascii="Times New Roman" w:hAnsi="Times New Roman" w:eastAsia="宋体" w:cs="Times New Roman"/>
          <w:b/>
          <w:bCs/>
          <w:i w:val="0"/>
          <w:iCs w:val="0"/>
          <w:caps w:val="0"/>
          <w:color w:val="333333"/>
          <w:spacing w:val="0"/>
          <w:kern w:val="0"/>
          <w:sz w:val="21"/>
          <w:szCs w:val="21"/>
          <w:shd w:val="clear" w:fill="FFFFFF"/>
          <w:lang w:val="en-US" w:eastAsia="zh-CN" w:bidi="ar"/>
        </w:rPr>
        <w:t> </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LYU Jinxiong, AN Hongyue, LIU Lulu, et al. Establishment and application of sensory quality evaluation method for domestic cigar tobacco leaf raw materials[J]. Journal of Light Industry, 2024, 39(4): 64-71,79.</w:t>
      </w:r>
    </w:p>
    <w:p w14:paraId="387B632B">
      <w:pPr>
        <w:keepNext w:val="0"/>
        <w:keepLines w:val="0"/>
        <w:widowControl/>
        <w:suppressLineNumbers w:val="0"/>
        <w:jc w:val="left"/>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4</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刘兴乐, 杨俊鹏, 张敦铁, 等. 基于感官品质与常规化学成分的加热卷烟用烟叶原料评价[J]. 轻工学报, 2024, 39(4): 72-79. </w:t>
      </w:r>
    </w:p>
    <w:p w14:paraId="2529C178">
      <w:pPr>
        <w:keepNext w:val="0"/>
        <w:keepLines w:val="0"/>
        <w:widowControl/>
        <w:suppressLineNumbers w:val="0"/>
        <w:jc w:val="left"/>
      </w:pPr>
      <w:r>
        <w:rPr>
          <w:rFonts w:hint="default" w:ascii="Times New Roman" w:hAnsi="Times New Roman" w:eastAsia="宋体" w:cs="Times New Roman"/>
          <w:b/>
          <w:bCs/>
          <w:i w:val="0"/>
          <w:iCs w:val="0"/>
          <w:caps w:val="0"/>
          <w:color w:val="333333"/>
          <w:spacing w:val="0"/>
          <w:kern w:val="0"/>
          <w:sz w:val="21"/>
          <w:szCs w:val="21"/>
          <w:shd w:val="clear" w:fill="FFFFFF"/>
          <w:lang w:val="en-US" w:eastAsia="zh-CN" w:bidi="ar"/>
        </w:rPr>
        <w:t> </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LIU Xingle, YANG Junpeng, ZHANG Duntie, et al. Evaluation of different tobacco raw materials for heated cigarettes based on sensory evaluation and routine chemical composition[J]. Journal of Light Industry, 2024, 39(4): 72-79. </w:t>
      </w:r>
    </w:p>
    <w:p w14:paraId="0A64AD58">
      <w:pPr>
        <w:keepNext w:val="0"/>
        <w:keepLines w:val="0"/>
        <w:widowControl/>
        <w:suppressLineNumbers w:val="0"/>
        <w:jc w:val="left"/>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5</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付光明, 韦凤杰, 常剑波, 等. 基于低场核磁共振的烤烟烟叶石油醚提取物含量检测方法[J]. 轻工学报, 2024, 39(4): 80-88.</w:t>
      </w:r>
    </w:p>
    <w:p w14:paraId="6466C0E9">
      <w:pPr>
        <w:keepNext w:val="0"/>
        <w:keepLines w:val="0"/>
        <w:widowControl/>
        <w:suppressLineNumbers w:val="0"/>
        <w:jc w:val="left"/>
      </w:pPr>
      <w:r>
        <w:rPr>
          <w:rFonts w:hint="default" w:ascii="Times New Roman" w:hAnsi="Times New Roman" w:eastAsia="宋体" w:cs="Times New Roman"/>
          <w:b/>
          <w:bCs/>
          <w:i w:val="0"/>
          <w:iCs w:val="0"/>
          <w:caps w:val="0"/>
          <w:color w:val="333333"/>
          <w:spacing w:val="0"/>
          <w:kern w:val="0"/>
          <w:sz w:val="21"/>
          <w:szCs w:val="21"/>
          <w:shd w:val="clear" w:fill="FFFFFF"/>
          <w:lang w:val="en-US" w:eastAsia="zh-CN" w:bidi="ar"/>
        </w:rPr>
        <w:t> </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FU Guangming, WEI Fengjie, CHANG Jianbo, et al. Determination of petroleum ether extracts in flue-cured tobacco leaves by low-field nuclear magnetic resonance[J]. Journal of Light Industry, 2024, 39(4): 80-88.</w:t>
      </w:r>
    </w:p>
    <w:p w14:paraId="327BDAC0">
      <w:pPr>
        <w:keepNext w:val="0"/>
        <w:keepLines w:val="0"/>
        <w:widowControl/>
        <w:suppressLineNumbers w:val="0"/>
        <w:jc w:val="left"/>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6</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武士杰, 付秋娟, 信琪, 等. 白酒大曲中产香微生物筛选及提升再造烟叶品质研究[J]. 轻工学报, 2024, 39(4): 89-96,117. </w:t>
      </w:r>
    </w:p>
    <w:p w14:paraId="7D26F81B">
      <w:pPr>
        <w:keepNext w:val="0"/>
        <w:keepLines w:val="0"/>
        <w:widowControl/>
        <w:suppressLineNumbers w:val="0"/>
        <w:jc w:val="left"/>
      </w:pP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WU Shijie, FU Qiujuan, XIN Qi, et al. Screening of an aroma-producing microorganism in Baijiu Daqu and its application on improving the quality of reconstituted tobacco extract[J]. Journal of Light Industry, 2024, 39(4): 89-96,117.</w:t>
      </w:r>
    </w:p>
    <w:p w14:paraId="3F96F80D">
      <w:pPr>
        <w:keepNext w:val="0"/>
        <w:keepLines w:val="0"/>
        <w:widowControl/>
        <w:suppressLineNumbers w:val="0"/>
        <w:jc w:val="left"/>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7</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王海清, 郭东锋, 丁乃红, 等. 云产雪茄烟叶微生物群落、游离氨基酸及挥发性风味物质特征分析[J]. 轻工学报, 2024, 39(4): 97-108. </w:t>
      </w:r>
    </w:p>
    <w:p w14:paraId="3FF96D65">
      <w:pPr>
        <w:keepNext w:val="0"/>
        <w:keepLines w:val="0"/>
        <w:widowControl/>
        <w:suppressLineNumbers w:val="0"/>
        <w:jc w:val="left"/>
      </w:pP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WANG Haiqing, GUO Dongfeng, DING Naihong, et al. Characterization of microbial communities, free amino acids and volatile flavor compounds in cigar tobacco leaves from Yunnan province[J]. Journal of Light Industry, 2024, 39(4): 97-108.</w:t>
      </w:r>
    </w:p>
    <w:p w14:paraId="01B4756D">
      <w:pPr>
        <w:keepNext w:val="0"/>
        <w:keepLines w:val="0"/>
        <w:widowControl/>
        <w:suppressLineNumbers w:val="0"/>
        <w:jc w:val="left"/>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8</w:t>
      </w:r>
      <w:r>
        <w:rPr>
          <w:rStyle w:val="12"/>
          <w:rFonts w:ascii="Times New Roman" w:hAnsi="Times New Roman" w:eastAsia="宋体" w:cs="Times New Roman"/>
          <w:color w:val="333333"/>
          <w:szCs w:val="21"/>
          <w:shd w:val="clear" w:color="auto" w:fill="FFFFFF"/>
        </w:rPr>
        <w:t>]</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唐习书, 田德兴, 方瑞萍, 等. 卷烟制造过程梗签分离工艺及装备研究进展[J]. 轻工学报, 2024, 39(4): 109-117. </w:t>
      </w:r>
    </w:p>
    <w:p w14:paraId="4C6BFF24">
      <w:pPr>
        <w:keepNext w:val="0"/>
        <w:keepLines w:val="0"/>
        <w:widowControl/>
        <w:suppressLineNumbers w:val="0"/>
        <w:jc w:val="left"/>
      </w:pP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TANG Xishu, TIAN Dexing, FANG Ruiping, et al. Research progress on stem sliver separation process and equipment in cigarette manufacturing[J]. Journal of Light Industry, 2024, 39(4): 109-117. </w:t>
      </w:r>
    </w:p>
    <w:p w14:paraId="18A2A6B8">
      <w:pPr>
        <w:keepNext w:val="0"/>
        <w:keepLines w:val="0"/>
        <w:widowControl/>
        <w:suppressLineNumbers w:val="0"/>
        <w:jc w:val="left"/>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9</w:t>
      </w:r>
      <w:r>
        <w:rPr>
          <w:rStyle w:val="12"/>
          <w:rFonts w:ascii="Times New Roman" w:hAnsi="Times New Roman" w:eastAsia="宋体" w:cs="Times New Roman"/>
          <w:color w:val="333333"/>
          <w:szCs w:val="21"/>
          <w:shd w:val="clear" w:color="auto" w:fill="FFFFFF"/>
        </w:rPr>
        <w:t>]</w:t>
      </w:r>
      <w:r>
        <w:rPr>
          <w:rFonts w:hint="default" w:ascii="Times New Roman" w:hAnsi="Times New Roman" w:eastAsia="宋体" w:cs="Times New Roman"/>
          <w:b/>
          <w:bCs/>
          <w:i w:val="0"/>
          <w:iCs w:val="0"/>
          <w:caps w:val="0"/>
          <w:color w:val="333333"/>
          <w:spacing w:val="0"/>
          <w:kern w:val="0"/>
          <w:sz w:val="21"/>
          <w:szCs w:val="21"/>
          <w:shd w:val="clear" w:fill="FFFFFF"/>
          <w:lang w:val="en-US" w:eastAsia="zh-CN" w:bidi="ar"/>
        </w:rPr>
        <w:t> </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朱亚昆, 梅吉帆, 郭文孟, 等. 基于PPF投影算法和高光谱技术的卷烟牌号识别模型[J]. 轻工学报, 2024, 39(4): 118-126. </w:t>
      </w:r>
    </w:p>
    <w:p w14:paraId="3F08F9EF">
      <w:pPr>
        <w:keepNext w:val="0"/>
        <w:keepLines w:val="0"/>
        <w:widowControl/>
        <w:suppressLineNumbers w:val="0"/>
        <w:jc w:val="left"/>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pP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ZHU Yakun, MEI Jifan, GUO Wenmeng, et al. Cigarette brand identification model based on PPF projection algorithm and hyperspectral technology[J]. Journal of Light Industry, 2024, 39(4): 118-126. </w:t>
      </w:r>
    </w:p>
    <w:p w14:paraId="391E2C57">
      <w:pPr>
        <w:keepNext w:val="0"/>
        <w:keepLines w:val="0"/>
        <w:widowControl/>
        <w:suppressLineNumbers w:val="0"/>
        <w:jc w:val="left"/>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pPr>
    </w:p>
    <w:p w14:paraId="3C5D2E0F">
      <w:pPr>
        <w:pStyle w:val="3"/>
        <w:spacing w:before="156"/>
        <w:rPr>
          <w:rFonts w:hint="eastAsia"/>
          <w:lang w:val="en-US" w:eastAsia="zh-CN"/>
        </w:rPr>
      </w:pPr>
      <w:r>
        <w:rPr>
          <w:rFonts w:hint="eastAsia"/>
          <w:lang w:val="en-US" w:eastAsia="zh-CN"/>
        </w:rPr>
        <w:t>第5期</w:t>
      </w:r>
    </w:p>
    <w:p w14:paraId="7292AA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1</w:t>
      </w:r>
      <w:r>
        <w:rPr>
          <w:rStyle w:val="12"/>
          <w:rFonts w:ascii="Times New Roman" w:hAnsi="Times New Roman" w:eastAsia="宋体" w:cs="Times New Roman"/>
          <w:color w:val="333333"/>
          <w:szCs w:val="21"/>
          <w:shd w:val="clear" w:color="auto" w:fill="FFFFFF"/>
        </w:rPr>
        <w:t>]</w:t>
      </w:r>
      <w:r>
        <w:rPr>
          <w:rFonts w:hint="default" w:ascii="Times New Roman" w:hAnsi="Times New Roman" w:eastAsia="宋体" w:cs="Times New Roman"/>
          <w:b/>
          <w:bCs/>
          <w:i w:val="0"/>
          <w:iCs w:val="0"/>
          <w:caps w:val="0"/>
          <w:color w:val="333333"/>
          <w:spacing w:val="0"/>
          <w:kern w:val="0"/>
          <w:sz w:val="21"/>
          <w:szCs w:val="21"/>
          <w:shd w:val="clear" w:fill="FFFFFF"/>
          <w:lang w:val="en-US" w:eastAsia="zh-CN" w:bidi="ar"/>
        </w:rPr>
        <w:t> </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费致根, 鲁豪, 宋晓晓, 等. 基于改进ResNet网络的烟丝输送带洁净度分类模型[J]. 轻工学报, 2024, 39(5): 71-77. </w:t>
      </w:r>
    </w:p>
    <w:p w14:paraId="09374F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FEI Zhigen, LU Hao, SONG Xiaoxiao, et al. Cleanliness classification model for tobacco conveyor belt based on an improved residual network[J]. Journal of Light Industry, 2024, 39(5): 71-77. </w:t>
      </w:r>
    </w:p>
    <w:p w14:paraId="2A6AF7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2</w:t>
      </w:r>
      <w:r>
        <w:rPr>
          <w:rStyle w:val="12"/>
          <w:rFonts w:ascii="Times New Roman" w:hAnsi="Times New Roman" w:eastAsia="宋体" w:cs="Times New Roman"/>
          <w:color w:val="333333"/>
          <w:szCs w:val="21"/>
          <w:shd w:val="clear" w:color="auto" w:fill="FFFFFF"/>
        </w:rPr>
        <w:t>]</w:t>
      </w:r>
      <w:r>
        <w:rPr>
          <w:rFonts w:hint="default" w:ascii="Times New Roman" w:hAnsi="Times New Roman" w:eastAsia="宋体" w:cs="Times New Roman"/>
          <w:b/>
          <w:bCs/>
          <w:i w:val="0"/>
          <w:iCs w:val="0"/>
          <w:caps w:val="0"/>
          <w:color w:val="333333"/>
          <w:spacing w:val="0"/>
          <w:kern w:val="0"/>
          <w:sz w:val="21"/>
          <w:szCs w:val="21"/>
          <w:shd w:val="clear" w:fill="FFFFFF"/>
          <w:lang w:val="en-US" w:eastAsia="zh-CN" w:bidi="ar"/>
        </w:rPr>
        <w:t> </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张伟伟, 姬远鹏, 元春波, 等. 基于改进Mask R-CNN模型的粘连烟丝识别方法[J]. 轻工学报, 2024, 39(5): 78-85.</w:t>
      </w:r>
    </w:p>
    <w:p w14:paraId="18EBF826">
      <w:pPr>
        <w:keepNext w:val="0"/>
        <w:keepLines w:val="0"/>
        <w:widowControl/>
        <w:suppressLineNumbers w:val="0"/>
        <w:jc w:val="left"/>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ZHANG Weiwei, JI Yuanpeng, YUAN Chunbo, et al. Adhesive tobacco shreds recognition method based on improved Mask R-CNN model[J]. Journal of Light Industry, 2024, 39(5): 78-85. </w:t>
      </w:r>
    </w:p>
    <w:p w14:paraId="589BED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3</w:t>
      </w:r>
      <w:r>
        <w:rPr>
          <w:rStyle w:val="12"/>
          <w:rFonts w:ascii="Times New Roman" w:hAnsi="Times New Roman" w:eastAsia="宋体" w:cs="Times New Roman"/>
          <w:color w:val="333333"/>
          <w:szCs w:val="21"/>
          <w:shd w:val="clear" w:color="auto" w:fill="FFFFFF"/>
        </w:rPr>
        <w:t>]</w:t>
      </w:r>
      <w:r>
        <w:rPr>
          <w:rFonts w:hint="default" w:ascii="Times New Roman" w:hAnsi="Times New Roman" w:eastAsia="宋体" w:cs="Times New Roman"/>
          <w:b/>
          <w:bCs/>
          <w:i w:val="0"/>
          <w:iCs w:val="0"/>
          <w:caps w:val="0"/>
          <w:color w:val="333333"/>
          <w:spacing w:val="0"/>
          <w:kern w:val="0"/>
          <w:sz w:val="21"/>
          <w:szCs w:val="21"/>
          <w:shd w:val="clear" w:fill="FFFFFF"/>
          <w:lang w:val="en-US" w:eastAsia="zh-CN" w:bidi="ar"/>
        </w:rPr>
        <w:t> </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张建栋, 杨忠泮, 吴恋恋, 等. 基于高光谱成像及机器学习的烟叶糖料液施加量判别模型[J]. 轻工学报, 2024, 39(5): 86-94. </w:t>
      </w:r>
    </w:p>
    <w:p w14:paraId="5513FBE6">
      <w:pPr>
        <w:keepNext w:val="0"/>
        <w:keepLines w:val="0"/>
        <w:widowControl/>
        <w:suppressLineNumbers w:val="0"/>
        <w:jc w:val="left"/>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ZHANG Jiandong, YANG Zhongpan, WU Lianlian, et al. Discrimination model of tobacco leaf sucrose solution application levels based on hyperspectral imaging and machine learning[J]. Journal of Light Industry, 2024, 39(5): 86-94. </w:t>
      </w:r>
    </w:p>
    <w:p w14:paraId="23160D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4</w:t>
      </w:r>
      <w:r>
        <w:rPr>
          <w:rStyle w:val="12"/>
          <w:rFonts w:ascii="Times New Roman" w:hAnsi="Times New Roman" w:eastAsia="宋体" w:cs="Times New Roman"/>
          <w:color w:val="333333"/>
          <w:szCs w:val="21"/>
          <w:shd w:val="clear" w:color="auto" w:fill="FFFFFF"/>
        </w:rPr>
        <w:t>]</w:t>
      </w:r>
      <w:r>
        <w:rPr>
          <w:rFonts w:hint="default" w:ascii="Times New Roman" w:hAnsi="Times New Roman" w:eastAsia="宋体" w:cs="Times New Roman"/>
          <w:b/>
          <w:bCs/>
          <w:i w:val="0"/>
          <w:iCs w:val="0"/>
          <w:caps w:val="0"/>
          <w:color w:val="333333"/>
          <w:spacing w:val="0"/>
          <w:kern w:val="0"/>
          <w:sz w:val="21"/>
          <w:szCs w:val="21"/>
          <w:shd w:val="clear" w:fill="FFFFFF"/>
          <w:lang w:val="en-US" w:eastAsia="zh-CN" w:bidi="ar"/>
        </w:rPr>
        <w:t> </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吴晓东, 刘畅, 李俊, 等. 基于高光谱检测的烟丝加香均匀性表征方法[J]. 轻工学报, 2024, 39(5): 95-101. </w:t>
      </w:r>
    </w:p>
    <w:p w14:paraId="2A6F75B4">
      <w:pPr>
        <w:keepNext w:val="0"/>
        <w:keepLines w:val="0"/>
        <w:widowControl/>
        <w:suppressLineNumbers w:val="0"/>
        <w:jc w:val="left"/>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WU Xiaodong, LIU Chang, LI Jun, et al. Characterizing flavoring uniformity in tobacco based on hyperspectral detection[J]. Journal of Light Industry, 2024, 39(5): 95-101. </w:t>
      </w:r>
    </w:p>
    <w:p w14:paraId="537E7A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5</w:t>
      </w:r>
      <w:r>
        <w:rPr>
          <w:rStyle w:val="12"/>
          <w:rFonts w:ascii="Times New Roman" w:hAnsi="Times New Roman" w:eastAsia="宋体" w:cs="Times New Roman"/>
          <w:color w:val="333333"/>
          <w:szCs w:val="21"/>
          <w:shd w:val="clear" w:color="auto" w:fill="FFFFFF"/>
        </w:rPr>
        <w:t>]</w:t>
      </w:r>
      <w:r>
        <w:rPr>
          <w:rFonts w:hint="default" w:ascii="Times New Roman" w:hAnsi="Times New Roman" w:eastAsia="宋体" w:cs="Times New Roman"/>
          <w:b/>
          <w:bCs/>
          <w:i w:val="0"/>
          <w:iCs w:val="0"/>
          <w:caps w:val="0"/>
          <w:color w:val="333333"/>
          <w:spacing w:val="0"/>
          <w:kern w:val="0"/>
          <w:sz w:val="21"/>
          <w:szCs w:val="21"/>
          <w:shd w:val="clear" w:fill="FFFFFF"/>
          <w:lang w:val="en-US" w:eastAsia="zh-CN" w:bidi="ar"/>
        </w:rPr>
        <w:t> </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张改红, 许航, 杜帅, 等. 麦芽酚-β-D-葡萄糖苷的稳定性及其在卷烟加香中的应用[J]. 轻工学报, 2024, 39(5): 102-108. </w:t>
      </w:r>
    </w:p>
    <w:p w14:paraId="7D9CFD18">
      <w:pPr>
        <w:keepNext w:val="0"/>
        <w:keepLines w:val="0"/>
        <w:widowControl/>
        <w:suppressLineNumbers w:val="0"/>
        <w:jc w:val="left"/>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ZHANG Gaihong, XU Hang, DU Shuai, et al. The stability of maltol-</w:t>
      </w:r>
      <w:r>
        <w:rPr>
          <w:rFonts w:hint="default" w:ascii="Times New Roman" w:hAnsi="Times New Roman" w:eastAsia="宋体" w:cs="Times New Roman"/>
          <w:i/>
          <w:iCs/>
          <w:caps w:val="0"/>
          <w:color w:val="333333"/>
          <w:spacing w:val="0"/>
          <w:kern w:val="0"/>
          <w:sz w:val="21"/>
          <w:szCs w:val="21"/>
          <w:shd w:val="clear" w:fill="FFFFFF"/>
          <w:lang w:val="en-US" w:eastAsia="zh-CN" w:bidi="ar"/>
        </w:rPr>
        <w:t>β</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-D-glucoside and its application in cigarette flavoring[J]. Journal of Light Industry, 2024, 39(5): 102-108. </w:t>
      </w:r>
    </w:p>
    <w:p w14:paraId="26D3A0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6</w:t>
      </w:r>
      <w:r>
        <w:rPr>
          <w:rStyle w:val="12"/>
          <w:rFonts w:ascii="Times New Roman" w:hAnsi="Times New Roman" w:eastAsia="宋体" w:cs="Times New Roman"/>
          <w:color w:val="333333"/>
          <w:szCs w:val="21"/>
          <w:shd w:val="clear" w:color="auto" w:fill="FFFFFF"/>
        </w:rPr>
        <w:t>]</w:t>
      </w:r>
      <w:r>
        <w:rPr>
          <w:rFonts w:hint="default" w:ascii="Times New Roman" w:hAnsi="Times New Roman" w:eastAsia="宋体" w:cs="Times New Roman"/>
          <w:b/>
          <w:bCs/>
          <w:i w:val="0"/>
          <w:iCs w:val="0"/>
          <w:caps w:val="0"/>
          <w:color w:val="333333"/>
          <w:spacing w:val="0"/>
          <w:kern w:val="0"/>
          <w:sz w:val="21"/>
          <w:szCs w:val="21"/>
          <w:shd w:val="clear" w:fill="FFFFFF"/>
          <w:lang w:val="en-US" w:eastAsia="zh-CN" w:bidi="ar"/>
        </w:rPr>
        <w:t> </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刘广超, 邓莎, 高峄涵, 等. 加热卷烟辊压法薄片丝吸湿性影响因素研究[J]. 轻工学报, 2024, 39(5): 109-117. </w:t>
      </w:r>
    </w:p>
    <w:p w14:paraId="30E47E61">
      <w:pPr>
        <w:keepNext w:val="0"/>
        <w:keepLines w:val="0"/>
        <w:widowControl/>
        <w:suppressLineNumbers w:val="0"/>
        <w:jc w:val="left"/>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LIU Guangchao, DENG Sha, GAO Yihan, et al. Study on influencing factors of hygroscopic properties of rolled tobacco sheet[J]. Journal of Light Industry, 2024, 39(5): 109-117. </w:t>
      </w:r>
    </w:p>
    <w:p w14:paraId="20B1A8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7</w:t>
      </w:r>
      <w:r>
        <w:rPr>
          <w:rStyle w:val="12"/>
          <w:rFonts w:ascii="Times New Roman" w:hAnsi="Times New Roman" w:eastAsia="宋体" w:cs="Times New Roman"/>
          <w:color w:val="333333"/>
          <w:szCs w:val="21"/>
          <w:shd w:val="clear" w:color="auto" w:fill="FFFFFF"/>
        </w:rPr>
        <w:t>]</w:t>
      </w:r>
      <w:r>
        <w:rPr>
          <w:rFonts w:hint="default" w:ascii="Times New Roman" w:hAnsi="Times New Roman" w:eastAsia="宋体" w:cs="Times New Roman"/>
          <w:b/>
          <w:bCs/>
          <w:i w:val="0"/>
          <w:iCs w:val="0"/>
          <w:caps w:val="0"/>
          <w:color w:val="333333"/>
          <w:spacing w:val="0"/>
          <w:kern w:val="0"/>
          <w:sz w:val="21"/>
          <w:szCs w:val="21"/>
          <w:shd w:val="clear" w:fill="FFFFFF"/>
          <w:lang w:val="en-US" w:eastAsia="zh-CN" w:bidi="ar"/>
        </w:rPr>
        <w:t> </w:t>
      </w:r>
      <w:r>
        <w:rPr>
          <w:rStyle w:val="12"/>
          <w:rFonts w:hint="default" w:ascii="Times New Roman" w:hAnsi="Times New Roman" w:eastAsia="宋体" w:cs="Times New Roman"/>
          <w:b w:val="0"/>
          <w:bCs w:val="0"/>
          <w:i w:val="0"/>
          <w:iCs w:val="0"/>
          <w:caps w:val="0"/>
          <w:color w:val="333333"/>
          <w:spacing w:val="0"/>
          <w:kern w:val="0"/>
          <w:sz w:val="21"/>
          <w:szCs w:val="21"/>
          <w:shd w:val="clear" w:fill="FFFFFF"/>
          <w:lang w:val="en-US" w:eastAsia="zh-CN" w:bidi="ar"/>
        </w:rPr>
        <w:t>章存勇, 庄海锋, 时雅琪, 等. 国内外雪茄烟叶热解产物差异性研究[J]. 轻工学报, 2024, 39(5): 118-126. </w:t>
      </w:r>
    </w:p>
    <w:p w14:paraId="34A133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cs="Times New Roman"/>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ZHANG Cunyong, ZHUANG Haifeng, SHI Yaqi, et al. Study on the differences of pyrolysis products of domestic and foreign cigar tobaccos[J]. Journal of Light Industry, 2024, 39(5): 118-126. </w:t>
      </w:r>
    </w:p>
    <w:p w14:paraId="17BAE599">
      <w:pPr>
        <w:pStyle w:val="3"/>
        <w:spacing w:before="156"/>
        <w:rPr>
          <w:rFonts w:hint="eastAsia"/>
          <w:lang w:val="en-US" w:eastAsia="zh-CN"/>
        </w:rPr>
      </w:pPr>
      <w:r>
        <w:rPr>
          <w:rFonts w:hint="eastAsia"/>
          <w:lang w:val="en-US" w:eastAsia="zh-CN"/>
        </w:rPr>
        <w:t>第6期</w:t>
      </w:r>
    </w:p>
    <w:p w14:paraId="04DCC3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1</w:t>
      </w:r>
      <w:r>
        <w:rPr>
          <w:rStyle w:val="12"/>
          <w:rFonts w:ascii="Times New Roman" w:hAnsi="Times New Roman" w:eastAsia="宋体" w:cs="Times New Roman"/>
          <w:color w:val="333333"/>
          <w:szCs w:val="21"/>
          <w:shd w:val="clear" w:color="auto" w:fill="FFFFFF"/>
        </w:rPr>
        <w:t>]</w:t>
      </w:r>
      <w:r>
        <w:rPr>
          <w:rStyle w:val="12"/>
          <w:rFonts w:hint="eastAsia" w:ascii="Times New Roman" w:hAnsi="Times New Roman" w:eastAsia="宋体" w:cs="Times New Roman"/>
          <w:color w:val="333333"/>
          <w:szCs w:val="21"/>
          <w:shd w:val="clear" w:color="auto" w:fill="FFFFFF"/>
          <w:lang w:val="en-US" w:eastAsia="zh-CN"/>
        </w:rPr>
        <w:t xml:space="preserve"> </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张新龙, 赵尔婉, 黄家乐, 等. 基于美拉德反应的红茶茶末烟用香料的制备及加香效果研究[J]. 轻工学报, 2024, 39(6): 57-69. </w:t>
      </w:r>
    </w:p>
    <w:p w14:paraId="1ED25B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ZHANG </w:t>
      </w: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X L</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 ZHAO </w:t>
      </w: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E W</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 HUANG </w:t>
      </w: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J L</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 et al. Study on the preparation and flavoring effect of cigarette flavor from black tea dust based on Maillard reaction[J]. Journal of Light Industry, 2024, 39(6): 57-69. </w:t>
      </w:r>
    </w:p>
    <w:p w14:paraId="10F85B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 xml:space="preserve">[2] </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郭丽娟, 张兴月, 范多青, 等. 非标准大气压下卷烟纸阴燃速率的修正研究[J]. 轻工学报, 2024, 39(6): 70-76. </w:t>
      </w:r>
    </w:p>
    <w:p w14:paraId="144FB7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GUO </w:t>
      </w: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L J</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 ZHANG </w:t>
      </w: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X Y</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 FAN </w:t>
      </w: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D Q</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 et al. Research on the correction of smoldering rate of cigarette paper under non-standard atmospheric pressure[J]. Journal of Light Industry, 2024, 39(6): 70-76. </w:t>
      </w:r>
    </w:p>
    <w:p w14:paraId="0E29FA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 xml:space="preserve">[3] </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朱晓兰, 李宽, 赵勇, 等. 酶萃取及组氨酸Heyns化合物加香对再造梗丝品质的影响[J]. 轻工学报, 2024, 39(6): 77-83. </w:t>
      </w:r>
    </w:p>
    <w:p w14:paraId="13ACF2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ZHU </w:t>
      </w: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X L</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 LI </w:t>
      </w: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K</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ZHAO Y, et al. Study on the quality of reconstruction tobacco stem preparation based on enzyme extraction process combined with fragrance enhancement of histidine Heyns compound[J]. Journal of Light Industry, 2024, 39(6): 77-83.</w:t>
      </w:r>
    </w:p>
    <w:p w14:paraId="636543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 xml:space="preserve">[4] </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胡仙妹, 于美逍, 杨雪鹏, 等. 木醋杆菌和酿酒酵母混菌发酵对烟用细菌纤维素品质的影响[J]. 轻工学报, 2024, 39(6): 84-92. </w:t>
      </w:r>
    </w:p>
    <w:p w14:paraId="24CDCE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HU </w:t>
      </w: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X M</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 YU </w:t>
      </w: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M X</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 YANG </w:t>
      </w: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X P</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 et al. Effects of </w:t>
      </w:r>
      <w:r>
        <w:rPr>
          <w:rFonts w:hint="default" w:ascii="Times New Roman" w:hAnsi="Times New Roman" w:eastAsia="宋体" w:cs="Times New Roman"/>
          <w:i/>
          <w:iCs/>
          <w:caps w:val="0"/>
          <w:color w:val="333333"/>
          <w:spacing w:val="0"/>
          <w:kern w:val="0"/>
          <w:sz w:val="21"/>
          <w:szCs w:val="21"/>
          <w:shd w:val="clear" w:fill="FFFFFF"/>
          <w:lang w:val="en-US" w:eastAsia="zh-CN" w:bidi="ar"/>
        </w:rPr>
        <w:t>Acetobacter xylinum</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 and </w:t>
      </w:r>
      <w:r>
        <w:rPr>
          <w:rFonts w:hint="default" w:ascii="Times New Roman" w:hAnsi="Times New Roman" w:eastAsia="宋体" w:cs="Times New Roman"/>
          <w:i/>
          <w:iCs/>
          <w:caps w:val="0"/>
          <w:color w:val="333333"/>
          <w:spacing w:val="0"/>
          <w:kern w:val="0"/>
          <w:sz w:val="21"/>
          <w:szCs w:val="21"/>
          <w:shd w:val="clear" w:fill="FFFFFF"/>
          <w:lang w:val="en-US" w:eastAsia="zh-CN" w:bidi="ar"/>
        </w:rPr>
        <w:t>Saccharomyces cerevisiae</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 mixed fermentation on quality of tobacco bacterial cellulose[J]. Journal of Light Industry, 2024, 39(6): 84-92.</w:t>
      </w:r>
    </w:p>
    <w:p w14:paraId="676A34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 xml:space="preserve">[5] </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楚文娟, 郭丽霞, 程东旭, 等. 基于K-means聚类及模糊判别的卷烟包灰性能综合评价方法[J]. 轻工学报, 2024, 39(6): 93-100. </w:t>
      </w:r>
    </w:p>
    <w:p w14:paraId="52E267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CHU </w:t>
      </w: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W J</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 GUO </w:t>
      </w: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L X</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 CHENG </w:t>
      </w: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D X</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 et al. Comprehensive evaluation method for ash characterization of burning cigarette based on K-means clustering and fuzzy discrimination[J]. Journal of Light Industry, 2024, 39(6): 93-100. </w:t>
      </w:r>
    </w:p>
    <w:p w14:paraId="3D98EE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 xml:space="preserve">[6] </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卢晓波, 徐海, 朱俊召, 等. 基于机器视觉的加热卷烟烟支端部质量检测系统设计[J]. 轻工学报, 2024, 39(6): 101-107,115. </w:t>
      </w:r>
    </w:p>
    <w:p w14:paraId="0DB3A8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LU </w:t>
      </w: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X B</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 XU H, ZHU </w:t>
      </w: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J Z</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 et al. Design of a quality inspection system for heated cigarette ends based on machine vision[J]. Journal of Light Industry, 2024, 39(6): 101-107,115. </w:t>
      </w:r>
    </w:p>
    <w:p w14:paraId="6E5308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 xml:space="preserve">[7] </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陈昆, 黄福利, 吴承澄, 等. 高发射率发热针对加热卷烟温度及气溶胶释放的影响[J]. 轻工学报, 2024, 39(6): 108-115. </w:t>
      </w:r>
    </w:p>
    <w:p w14:paraId="685B77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CHEN K, HUANG </w:t>
      </w: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F L</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 WU </w:t>
      </w: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C C</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et al. The impact of high-emissivity heating pins on temperature and aerosol emission in heated tobacco products[J]. Journal of Light Industry, 2024, 39(6): 108-115. .</w:t>
      </w:r>
    </w:p>
    <w:p w14:paraId="6779EDBE">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黄朵朵, 王乐, 雷萍, 等. 基于烟芯段和滤嘴段耦合的加热卷烟烟气关键成分释放模型构建[J]. 轻工学报, 2024, 39(6): 116-126. </w:t>
      </w:r>
    </w:p>
    <w:p w14:paraId="319874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xml:space="preserve">HUANG </w:t>
      </w:r>
      <w:r>
        <w:rPr>
          <w:rFonts w:hint="eastAsia" w:ascii="Times New Roman" w:hAnsi="Times New Roman" w:eastAsia="宋体" w:cs="Times New Roman"/>
          <w:i w:val="0"/>
          <w:iCs w:val="0"/>
          <w:caps w:val="0"/>
          <w:color w:val="333333"/>
          <w:spacing w:val="0"/>
          <w:kern w:val="0"/>
          <w:sz w:val="21"/>
          <w:szCs w:val="21"/>
          <w:shd w:val="clear" w:fill="FFFFFF"/>
          <w:lang w:val="en-US" w:eastAsia="zh-CN" w:bidi="ar"/>
        </w:rPr>
        <w:t>D D</w:t>
      </w:r>
      <w:r>
        <w:rPr>
          <w:rFonts w:hint="default" w:ascii="Times New Roman" w:hAnsi="Times New Roman" w:eastAsia="宋体" w:cs="Times New Roman"/>
          <w:i w:val="0"/>
          <w:iCs w:val="0"/>
          <w:caps w:val="0"/>
          <w:color w:val="333333"/>
          <w:spacing w:val="0"/>
          <w:kern w:val="0"/>
          <w:sz w:val="21"/>
          <w:szCs w:val="21"/>
          <w:shd w:val="clear" w:fill="FFFFFF"/>
          <w:lang w:val="en-US" w:eastAsia="zh-CN" w:bidi="ar"/>
        </w:rPr>
        <w:t>, WANG L, LEI P, et al. Modeling the release of key components of heated cigarette smoke based on the coupling of tobacco rod section and filter section[J]. Journal of Light Industry, 2024, 39(6): 116-126.</w:t>
      </w:r>
    </w:p>
    <w:p w14:paraId="29CA0986"/>
    <w:p w14:paraId="593374E6">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bookmarkStart w:id="0" w:name="_GoBack"/>
      <w:bookmarkEnd w:id="0"/>
    </w:p>
    <w:p w14:paraId="6BEF04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宋体" w:cs="Times New Roman"/>
          <w:i w:val="0"/>
          <w:iCs w:val="0"/>
          <w:caps w:val="0"/>
          <w:color w:val="333333"/>
          <w:spacing w:val="0"/>
          <w:kern w:val="0"/>
          <w:sz w:val="21"/>
          <w:szCs w:val="21"/>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8A43E"/>
    <w:multiLevelType w:val="singleLevel"/>
    <w:tmpl w:val="C998A43E"/>
    <w:lvl w:ilvl="0" w:tentative="0">
      <w:start w:val="2"/>
      <w:numFmt w:val="decimal"/>
      <w:lvlText w:val="[%1]"/>
      <w:lvlJc w:val="left"/>
      <w:pPr>
        <w:tabs>
          <w:tab w:val="left" w:pos="312"/>
        </w:tabs>
      </w:pPr>
    </w:lvl>
  </w:abstractNum>
  <w:abstractNum w:abstractNumId="1">
    <w:nsid w:val="4D1461DA"/>
    <w:multiLevelType w:val="singleLevel"/>
    <w:tmpl w:val="4D1461DA"/>
    <w:lvl w:ilvl="0" w:tentative="0">
      <w:start w:val="8"/>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kYWY2MmFmY2EyZmY4ZDllYjVhNzU2NjZiYWE5ZTYifQ=="/>
    <w:docVar w:name="KSO_WPS_MARK_KEY" w:val="a489af0b-7c36-4692-a67f-f4d440e7fd3d"/>
  </w:docVars>
  <w:rsids>
    <w:rsidRoot w:val="00172A27"/>
    <w:rsid w:val="000631E9"/>
    <w:rsid w:val="001558E7"/>
    <w:rsid w:val="00172A27"/>
    <w:rsid w:val="001F1115"/>
    <w:rsid w:val="002251C5"/>
    <w:rsid w:val="00260973"/>
    <w:rsid w:val="002D2C21"/>
    <w:rsid w:val="00381B2B"/>
    <w:rsid w:val="0043482C"/>
    <w:rsid w:val="00434BE1"/>
    <w:rsid w:val="004D347C"/>
    <w:rsid w:val="004E3516"/>
    <w:rsid w:val="00545915"/>
    <w:rsid w:val="005D1022"/>
    <w:rsid w:val="005F59AE"/>
    <w:rsid w:val="0089380F"/>
    <w:rsid w:val="009326AC"/>
    <w:rsid w:val="00A42C5F"/>
    <w:rsid w:val="00A659A7"/>
    <w:rsid w:val="00C678A8"/>
    <w:rsid w:val="00CE7C47"/>
    <w:rsid w:val="00CF0390"/>
    <w:rsid w:val="00D0535F"/>
    <w:rsid w:val="00D064AA"/>
    <w:rsid w:val="00D84BD7"/>
    <w:rsid w:val="00DF179D"/>
    <w:rsid w:val="00DF31D6"/>
    <w:rsid w:val="00E57BDB"/>
    <w:rsid w:val="00EA064F"/>
    <w:rsid w:val="00EA197E"/>
    <w:rsid w:val="00EB7BDA"/>
    <w:rsid w:val="00EC40FE"/>
    <w:rsid w:val="00ED61BD"/>
    <w:rsid w:val="00FA7DD3"/>
    <w:rsid w:val="00FD668A"/>
    <w:rsid w:val="02BF2D75"/>
    <w:rsid w:val="03C50E3C"/>
    <w:rsid w:val="058504A2"/>
    <w:rsid w:val="05AC476E"/>
    <w:rsid w:val="0C1C6620"/>
    <w:rsid w:val="0EE7610B"/>
    <w:rsid w:val="12352FA6"/>
    <w:rsid w:val="14877A9C"/>
    <w:rsid w:val="14900FF3"/>
    <w:rsid w:val="173214F0"/>
    <w:rsid w:val="1CD31FBC"/>
    <w:rsid w:val="1D961C14"/>
    <w:rsid w:val="1F910E46"/>
    <w:rsid w:val="2452559A"/>
    <w:rsid w:val="245D5E8B"/>
    <w:rsid w:val="272E23EF"/>
    <w:rsid w:val="275C2752"/>
    <w:rsid w:val="28481E3D"/>
    <w:rsid w:val="28601B44"/>
    <w:rsid w:val="295977AD"/>
    <w:rsid w:val="2AEE3002"/>
    <w:rsid w:val="2E4E18AB"/>
    <w:rsid w:val="2F0568D7"/>
    <w:rsid w:val="319A023B"/>
    <w:rsid w:val="32842E13"/>
    <w:rsid w:val="32C53111"/>
    <w:rsid w:val="32CE76E8"/>
    <w:rsid w:val="33252011"/>
    <w:rsid w:val="33C45F2B"/>
    <w:rsid w:val="35844737"/>
    <w:rsid w:val="36200D59"/>
    <w:rsid w:val="378B77C0"/>
    <w:rsid w:val="384B532C"/>
    <w:rsid w:val="391334D5"/>
    <w:rsid w:val="39FA28E7"/>
    <w:rsid w:val="3DB77435"/>
    <w:rsid w:val="3E364AB3"/>
    <w:rsid w:val="3F491DF6"/>
    <w:rsid w:val="3FC06230"/>
    <w:rsid w:val="403A6781"/>
    <w:rsid w:val="483376F0"/>
    <w:rsid w:val="50B11617"/>
    <w:rsid w:val="51010166"/>
    <w:rsid w:val="527028A5"/>
    <w:rsid w:val="53B247ED"/>
    <w:rsid w:val="58995702"/>
    <w:rsid w:val="5AFD2185"/>
    <w:rsid w:val="5C702869"/>
    <w:rsid w:val="60B829C7"/>
    <w:rsid w:val="627A0B0E"/>
    <w:rsid w:val="63FB2187"/>
    <w:rsid w:val="642850E4"/>
    <w:rsid w:val="64504082"/>
    <w:rsid w:val="6A462E13"/>
    <w:rsid w:val="6CD52274"/>
    <w:rsid w:val="6D5248A9"/>
    <w:rsid w:val="6F536E70"/>
    <w:rsid w:val="717D7C95"/>
    <w:rsid w:val="71FB0D8E"/>
    <w:rsid w:val="79C84F40"/>
    <w:rsid w:val="7C3D3992"/>
    <w:rsid w:val="7E394297"/>
    <w:rsid w:val="7FB00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3"/>
    <w:semiHidden/>
    <w:unhideWhenUsed/>
    <w:qFormat/>
    <w:uiPriority w:val="99"/>
    <w:pPr>
      <w:ind w:left="100" w:leftChars="25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0000FF"/>
      <w:u w:val="singl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info"/>
    <w:basedOn w:val="8"/>
    <w:qFormat/>
    <w:uiPriority w:val="0"/>
  </w:style>
  <w:style w:type="character" w:customStyle="1" w:styleId="13">
    <w:name w:val="日期 Char"/>
    <w:basedOn w:val="8"/>
    <w:link w:val="4"/>
    <w:semiHidden/>
    <w:qFormat/>
    <w:uiPriority w:val="99"/>
    <w:rPr>
      <w:kern w:val="2"/>
      <w:sz w:val="21"/>
      <w:szCs w:val="22"/>
    </w:rPr>
  </w:style>
  <w:style w:type="character" w:customStyle="1" w:styleId="14">
    <w:name w:val="标题 2 Char"/>
    <w:basedOn w:val="8"/>
    <w:link w:val="2"/>
    <w:qFormat/>
    <w:uiPriority w:val="9"/>
    <w:rPr>
      <w:rFonts w:asciiTheme="majorHAnsi" w:hAnsiTheme="majorHAnsi" w:eastAsiaTheme="majorEastAsia" w:cstheme="majorBidi"/>
      <w:b/>
      <w:bCs/>
      <w:kern w:val="2"/>
      <w:sz w:val="32"/>
      <w:szCs w:val="32"/>
    </w:rPr>
  </w:style>
  <w:style w:type="character" w:customStyle="1" w:styleId="15">
    <w:name w:val="标题 3 Char"/>
    <w:basedOn w:val="8"/>
    <w:link w:val="3"/>
    <w:qFormat/>
    <w:uiPriority w:val="9"/>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3504</Words>
  <Characters>10881</Characters>
  <Lines>54</Lines>
  <Paragraphs>15</Paragraphs>
  <TotalTime>0</TotalTime>
  <ScaleCrop>false</ScaleCrop>
  <LinksUpToDate>false</LinksUpToDate>
  <CharactersWithSpaces>12665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2022-11-01T14:01:00Z</dcterms:created>
  <dc:creator>rjxy</dc:creator>
  <cp:lastModifiedBy>Casset</cp:lastModifiedBy>
  <dcterms:modified xsi:type="dcterms:W3CDTF">2025-02-20T01:38:37Z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ECC85BFD95774E05888789ED2E0CFA72_13</vt:lpwstr>
  </property>
  <property fmtid="{D5CDD505-2E9C-101B-9397-08002B2CF9AE}" pid="4" name="KSOTemplateDocerSaveRecord">
    <vt:lpwstr>eyJoZGlkIjoiNDUxOGY5N2VkNjIwODY4ZjM5NTRlZGI4ZGU5NGY4ZjQiLCJ1c2VySWQiOiI5OTAyMzc5OTMifQ==</vt:lpwstr>
  </property>
</Properties>
</file>